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D72FD" w14:textId="4505EAAD" w:rsidR="002B2444" w:rsidRPr="002B2444" w:rsidRDefault="002B2444" w:rsidP="002B2444">
      <w:pPr>
        <w:spacing w:after="0"/>
        <w:jc w:val="center"/>
        <w:rPr>
          <w:rFonts w:ascii="Arial Narrow" w:hAnsi="Arial Narrow" w:cs="Arial"/>
          <w:b/>
          <w:sz w:val="28"/>
          <w:szCs w:val="28"/>
          <w:u w:val="single"/>
        </w:rPr>
      </w:pPr>
      <w:r w:rsidRPr="002B2444">
        <w:rPr>
          <w:rFonts w:ascii="Arial Narrow" w:hAnsi="Arial Narrow" w:cs="Arial"/>
          <w:b/>
          <w:sz w:val="28"/>
          <w:szCs w:val="28"/>
          <w:u w:val="single"/>
        </w:rPr>
        <w:t>City of Agoura Hills</w:t>
      </w:r>
    </w:p>
    <w:p w14:paraId="2BDACDC2" w14:textId="14CE8EAA" w:rsidR="00126A54" w:rsidRPr="002B2444" w:rsidRDefault="00F76623" w:rsidP="002B2444">
      <w:pPr>
        <w:spacing w:after="0"/>
        <w:jc w:val="center"/>
        <w:rPr>
          <w:rFonts w:ascii="Arial Narrow" w:hAnsi="Arial Narrow" w:cs="Arial"/>
          <w:b/>
          <w:sz w:val="28"/>
          <w:szCs w:val="28"/>
          <w:u w:val="single"/>
        </w:rPr>
      </w:pPr>
      <w:r w:rsidRPr="002B2444">
        <w:rPr>
          <w:rFonts w:ascii="Arial Narrow" w:hAnsi="Arial Narrow" w:cs="Arial"/>
          <w:b/>
          <w:sz w:val="28"/>
          <w:szCs w:val="28"/>
          <w:u w:val="single"/>
        </w:rPr>
        <w:t>Very High Fire Severity Hazard Zone Construction Standards</w:t>
      </w:r>
      <w:r w:rsidR="002B2444">
        <w:rPr>
          <w:rFonts w:ascii="Arial Narrow" w:hAnsi="Arial Narrow" w:cs="Arial"/>
          <w:b/>
          <w:sz w:val="28"/>
          <w:szCs w:val="28"/>
          <w:u w:val="single"/>
        </w:rPr>
        <w:t xml:space="preserve"> </w:t>
      </w:r>
    </w:p>
    <w:p w14:paraId="041465C5" w14:textId="77777777" w:rsidR="00AB2E25" w:rsidRPr="006219D5" w:rsidRDefault="00AB2E25" w:rsidP="00C17552">
      <w:pPr>
        <w:spacing w:after="0"/>
        <w:rPr>
          <w:rFonts w:ascii="Arial" w:hAnsi="Arial" w:cs="Arial"/>
          <w:b/>
          <w:sz w:val="24"/>
          <w:szCs w:val="24"/>
        </w:rPr>
      </w:pPr>
    </w:p>
    <w:p w14:paraId="1D90E553" w14:textId="77777777" w:rsidR="00F21269" w:rsidRPr="002B2444" w:rsidRDefault="00523ABA" w:rsidP="00AB2E25">
      <w:pPr>
        <w:pStyle w:val="ListParagraph"/>
        <w:numPr>
          <w:ilvl w:val="0"/>
          <w:numId w:val="20"/>
        </w:numPr>
        <w:spacing w:after="0"/>
        <w:rPr>
          <w:rFonts w:ascii="Arial Narrow" w:hAnsi="Arial Narrow" w:cs="Arial"/>
          <w:sz w:val="24"/>
          <w:szCs w:val="24"/>
        </w:rPr>
      </w:pPr>
      <w:r w:rsidRPr="002B2444">
        <w:rPr>
          <w:rFonts w:ascii="Arial Narrow" w:hAnsi="Arial Narrow" w:cs="Arial"/>
          <w:b/>
          <w:sz w:val="24"/>
          <w:szCs w:val="24"/>
        </w:rPr>
        <w:t xml:space="preserve">AHMC </w:t>
      </w:r>
      <w:r w:rsidRPr="002B2444">
        <w:rPr>
          <w:rFonts w:ascii="Arial Narrow" w:eastAsia="Times New Roman" w:hAnsi="Arial Narrow" w:cs="Arial"/>
          <w:b/>
          <w:bCs/>
          <w:sz w:val="24"/>
          <w:szCs w:val="24"/>
        </w:rPr>
        <w:t xml:space="preserve">8202.5 (mm) </w:t>
      </w:r>
      <w:r w:rsidR="00F21269" w:rsidRPr="002B2444">
        <w:rPr>
          <w:rFonts w:ascii="Arial Narrow" w:hAnsi="Arial Narrow" w:cs="Arial"/>
          <w:b/>
          <w:sz w:val="24"/>
          <w:szCs w:val="24"/>
        </w:rPr>
        <w:t>R337.1.3 Application</w:t>
      </w:r>
      <w:r w:rsidR="00F21269" w:rsidRPr="002B2444">
        <w:rPr>
          <w:rFonts w:ascii="Arial Narrow" w:hAnsi="Arial Narrow" w:cs="Arial"/>
          <w:sz w:val="24"/>
          <w:szCs w:val="24"/>
        </w:rPr>
        <w:t>. New buildings</w:t>
      </w:r>
      <w:r w:rsidR="00F21269" w:rsidRPr="002B2444">
        <w:rPr>
          <w:rFonts w:ascii="Arial Narrow" w:hAnsi="Arial Narrow" w:cs="Arial"/>
          <w:i/>
          <w:sz w:val="24"/>
          <w:szCs w:val="24"/>
        </w:rPr>
        <w:t xml:space="preserve">, and any additions, alterations, or repairs made buildings </w:t>
      </w:r>
      <w:r w:rsidR="00F21269" w:rsidRPr="002B2444">
        <w:rPr>
          <w:rFonts w:ascii="Arial Narrow" w:hAnsi="Arial Narrow" w:cs="Arial"/>
          <w:sz w:val="24"/>
          <w:szCs w:val="24"/>
        </w:rPr>
        <w:t>located in</w:t>
      </w:r>
      <w:r w:rsidR="00F21269" w:rsidRPr="002B2444">
        <w:rPr>
          <w:rFonts w:ascii="Arial Narrow" w:hAnsi="Arial Narrow" w:cs="Arial"/>
          <w:i/>
          <w:sz w:val="24"/>
          <w:szCs w:val="24"/>
        </w:rPr>
        <w:t xml:space="preserve"> or moved within the City of Agoura Hills</w:t>
      </w:r>
      <w:r w:rsidR="00F21269" w:rsidRPr="002B2444">
        <w:rPr>
          <w:rFonts w:ascii="Arial Narrow" w:hAnsi="Arial Narrow" w:cs="Arial"/>
          <w:sz w:val="24"/>
          <w:szCs w:val="24"/>
        </w:rPr>
        <w:t xml:space="preserve">, or in any Fire Hazard Severity Zone, or any Wildland-Urban Interface (WUI) Fire Area designated by the enforcing agency constructed after the application date shall comply with the provisions of this Section. This shall include all new buildings, </w:t>
      </w:r>
      <w:r w:rsidR="00F21269" w:rsidRPr="002B2444">
        <w:rPr>
          <w:rFonts w:ascii="Arial Narrow" w:hAnsi="Arial Narrow" w:cs="Arial"/>
          <w:i/>
          <w:sz w:val="24"/>
          <w:szCs w:val="24"/>
        </w:rPr>
        <w:t>and any additions, alterations, or repairs made to existing buildings</w:t>
      </w:r>
      <w:r w:rsidR="00F21269" w:rsidRPr="002B2444">
        <w:rPr>
          <w:rFonts w:ascii="Arial Narrow" w:hAnsi="Arial Narrow" w:cs="Arial"/>
          <w:sz w:val="24"/>
          <w:szCs w:val="24"/>
        </w:rPr>
        <w:t xml:space="preserve">, with residential, commercial, educational, institutional or similar occupancy type use, which shall be referred to in this chapter as “applicable building” (see definition in Section R337.2), as well as new buildings and structures, </w:t>
      </w:r>
      <w:r w:rsidR="00F21269" w:rsidRPr="002B2444">
        <w:rPr>
          <w:rFonts w:ascii="Arial Narrow" w:hAnsi="Arial Narrow" w:cs="Arial"/>
          <w:i/>
          <w:sz w:val="24"/>
          <w:szCs w:val="24"/>
        </w:rPr>
        <w:t>and any additions, alterations, or repairs made to existing buildings</w:t>
      </w:r>
      <w:r w:rsidR="00F21269" w:rsidRPr="002B2444">
        <w:rPr>
          <w:rFonts w:ascii="Arial Narrow" w:hAnsi="Arial Narrow" w:cs="Arial"/>
          <w:sz w:val="24"/>
          <w:szCs w:val="24"/>
        </w:rPr>
        <w:t xml:space="preserve"> accessory to those applicable buildings</w:t>
      </w:r>
    </w:p>
    <w:p w14:paraId="5ABA61D0" w14:textId="77777777" w:rsidR="00AB2E25" w:rsidRPr="002B2444" w:rsidRDefault="00AB2E25" w:rsidP="00C17552">
      <w:pPr>
        <w:spacing w:after="0"/>
        <w:rPr>
          <w:rFonts w:ascii="Arial Narrow" w:hAnsi="Arial Narrow"/>
          <w:b/>
        </w:rPr>
      </w:pPr>
    </w:p>
    <w:p w14:paraId="3B475F66" w14:textId="77777777" w:rsidR="006219D5" w:rsidRPr="002B2444" w:rsidRDefault="006219D5" w:rsidP="00AB2E25">
      <w:pPr>
        <w:pStyle w:val="ListParagraph"/>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jc w:val="both"/>
        <w:textAlignment w:val="baseline"/>
        <w:rPr>
          <w:rFonts w:ascii="Arial Narrow" w:eastAsia="Times New Roman" w:hAnsi="Arial Narrow" w:cs="Arial"/>
          <w:bCs/>
          <w:sz w:val="24"/>
          <w:szCs w:val="24"/>
        </w:rPr>
      </w:pPr>
      <w:r w:rsidRPr="002B2444">
        <w:rPr>
          <w:rFonts w:ascii="Arial Narrow" w:eastAsia="Times New Roman" w:hAnsi="Arial Narrow" w:cs="Arial"/>
          <w:b/>
          <w:bCs/>
          <w:sz w:val="24"/>
          <w:szCs w:val="24"/>
        </w:rPr>
        <w:t>R337.3.3 Approved Agency</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Product evaluation testing shall be performed by an approved agency as defined in Section 1702 of the California Building Code. The scope of accreditation for the approved agency shall include building product compliance with the California Building Code.</w:t>
      </w:r>
    </w:p>
    <w:p w14:paraId="3C23A90B" w14:textId="77777777" w:rsidR="006219D5" w:rsidRPr="002B2444" w:rsidRDefault="006219D5" w:rsidP="00C17552">
      <w:pPr>
        <w:tabs>
          <w:tab w:val="left" w:pos="0"/>
          <w:tab w:val="left" w:pos="72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jc w:val="both"/>
        <w:textAlignment w:val="baseline"/>
        <w:rPr>
          <w:rFonts w:ascii="Arial Narrow" w:eastAsia="Times New Roman" w:hAnsi="Arial Narrow" w:cs="Arial"/>
          <w:b/>
          <w:bCs/>
          <w:sz w:val="24"/>
          <w:szCs w:val="24"/>
        </w:rPr>
      </w:pPr>
    </w:p>
    <w:p w14:paraId="3F18CE6F" w14:textId="77777777" w:rsidR="006219D5" w:rsidRPr="002B2444" w:rsidRDefault="006219D5" w:rsidP="00AB2E25">
      <w:pPr>
        <w:pStyle w:val="ListParagraph"/>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jc w:val="both"/>
        <w:textAlignment w:val="baseline"/>
        <w:rPr>
          <w:rFonts w:ascii="Arial Narrow" w:eastAsia="Times New Roman" w:hAnsi="Arial Narrow" w:cs="Arial"/>
          <w:bCs/>
          <w:sz w:val="24"/>
          <w:szCs w:val="24"/>
        </w:rPr>
      </w:pPr>
      <w:r w:rsidRPr="002B2444">
        <w:rPr>
          <w:rFonts w:ascii="Arial Narrow" w:eastAsia="Times New Roman" w:hAnsi="Arial Narrow" w:cs="Arial"/>
          <w:b/>
          <w:bCs/>
          <w:sz w:val="24"/>
          <w:szCs w:val="24"/>
        </w:rPr>
        <w:t>R337.3.4 Labeling</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Material and material assemblies tested in accordance with the requirements of Section R337.3 shall bear an identification label showing the fire test results. That identification label shall be issued by a testing and/or inspecting agency approved by the State Fire Marshal.</w:t>
      </w:r>
    </w:p>
    <w:p w14:paraId="35B43E15" w14:textId="77777777" w:rsidR="006219D5" w:rsidRPr="002B2444" w:rsidRDefault="006219D5" w:rsidP="00C17552">
      <w:pPr>
        <w:tabs>
          <w:tab w:val="left" w:pos="0"/>
          <w:tab w:val="left" w:pos="72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jc w:val="both"/>
        <w:textAlignment w:val="baseline"/>
        <w:rPr>
          <w:rFonts w:ascii="Arial Narrow" w:eastAsia="Times New Roman" w:hAnsi="Arial Narrow" w:cs="Arial"/>
          <w:b/>
          <w:bCs/>
          <w:sz w:val="24"/>
          <w:szCs w:val="24"/>
        </w:rPr>
      </w:pPr>
    </w:p>
    <w:p w14:paraId="5EBE8996" w14:textId="77777777" w:rsidR="00F21269" w:rsidRPr="002B2444" w:rsidRDefault="00523ABA" w:rsidP="00AB2E25">
      <w:pPr>
        <w:pStyle w:val="ListParagraph"/>
        <w:numPr>
          <w:ilvl w:val="0"/>
          <w:numId w:val="20"/>
        </w:numPr>
        <w:tabs>
          <w:tab w:val="left" w:pos="0"/>
          <w:tab w:val="left" w:pos="72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2B2444">
        <w:rPr>
          <w:rFonts w:ascii="Arial Narrow" w:eastAsia="Times New Roman" w:hAnsi="Arial Narrow" w:cs="Arial"/>
          <w:b/>
          <w:bCs/>
          <w:sz w:val="24"/>
          <w:szCs w:val="24"/>
        </w:rPr>
        <w:t xml:space="preserve">AHMC 8202.5 (oo) - </w:t>
      </w:r>
      <w:r w:rsidR="00F21269" w:rsidRPr="002B2444">
        <w:rPr>
          <w:rFonts w:ascii="Arial Narrow" w:eastAsia="Times New Roman" w:hAnsi="Arial Narrow" w:cs="Arial"/>
          <w:b/>
          <w:bCs/>
          <w:sz w:val="24"/>
          <w:szCs w:val="24"/>
        </w:rPr>
        <w:t xml:space="preserve">R337.3.5.2.2. Fire-retardant-treated wood shingles and shakes. </w:t>
      </w:r>
      <w:r w:rsidR="00F21269" w:rsidRPr="002B2444">
        <w:rPr>
          <w:rFonts w:ascii="Arial Narrow" w:eastAsia="Times New Roman" w:hAnsi="Arial Narrow" w:cs="Arial"/>
          <w:bCs/>
          <w:sz w:val="24"/>
          <w:szCs w:val="24"/>
        </w:rPr>
        <w:t>Fire-</w:t>
      </w:r>
      <w:r w:rsidR="00F21269" w:rsidRPr="002B2444">
        <w:rPr>
          <w:rFonts w:ascii="Arial Narrow" w:eastAsia="Times New Roman" w:hAnsi="Arial Narrow" w:cs="Arial"/>
          <w:sz w:val="24"/>
          <w:szCs w:val="24"/>
        </w:rPr>
        <w:t xml:space="preserve">retardant-treated wood shingles and shakes shall </w:t>
      </w:r>
      <w:r w:rsidR="00F21269" w:rsidRPr="002B2444">
        <w:rPr>
          <w:rFonts w:ascii="Arial Narrow" w:eastAsia="Times New Roman" w:hAnsi="Arial Narrow" w:cs="Arial"/>
          <w:i/>
          <w:sz w:val="24"/>
          <w:szCs w:val="24"/>
        </w:rPr>
        <w:t>not be approved for use in the City of Agoura Hills</w:t>
      </w:r>
      <w:r w:rsidR="00F21269" w:rsidRPr="002B2444">
        <w:rPr>
          <w:rFonts w:ascii="Arial Narrow" w:eastAsia="Times New Roman" w:hAnsi="Arial Narrow" w:cs="Arial"/>
          <w:sz w:val="24"/>
          <w:szCs w:val="24"/>
        </w:rPr>
        <w:t xml:space="preserve">. </w:t>
      </w:r>
    </w:p>
    <w:p w14:paraId="4EB13727" w14:textId="77777777" w:rsidR="00F21269" w:rsidRPr="002B2444" w:rsidRDefault="00F21269" w:rsidP="00C17552">
      <w:pPr>
        <w:spacing w:after="0"/>
        <w:rPr>
          <w:rFonts w:ascii="Arial Narrow" w:eastAsia="Times New Roman" w:hAnsi="Arial Narrow" w:cs="Arial"/>
          <w:bCs/>
          <w:sz w:val="24"/>
          <w:szCs w:val="24"/>
        </w:rPr>
      </w:pPr>
    </w:p>
    <w:p w14:paraId="7F9DB013" w14:textId="77777777" w:rsidR="006C24D6" w:rsidRPr="002B2444" w:rsidRDefault="006C24D6" w:rsidP="00AB2E25">
      <w:pPr>
        <w:pStyle w:val="ListParagraph"/>
        <w:numPr>
          <w:ilvl w:val="0"/>
          <w:numId w:val="20"/>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R337.3.5.3 Surface Treatment Protection</w:t>
      </w:r>
      <w:r w:rsidR="00C17552" w:rsidRPr="002B2444">
        <w:rPr>
          <w:rFonts w:ascii="Arial Narrow" w:eastAsia="Times New Roman" w:hAnsi="Arial Narrow" w:cs="Arial"/>
          <w:b/>
          <w:bCs/>
          <w:sz w:val="24"/>
          <w:szCs w:val="24"/>
        </w:rPr>
        <w:t>.</w:t>
      </w:r>
      <w:r w:rsidR="00C17552" w:rsidRPr="002B2444">
        <w:rPr>
          <w:rFonts w:ascii="Arial Narrow" w:eastAsia="Times New Roman" w:hAnsi="Arial Narrow" w:cs="Arial"/>
          <w:bCs/>
          <w:sz w:val="24"/>
          <w:szCs w:val="24"/>
        </w:rPr>
        <w:t xml:space="preserve"> </w:t>
      </w:r>
      <w:r w:rsidRPr="002B2444">
        <w:rPr>
          <w:rFonts w:ascii="Arial Narrow" w:eastAsia="Times New Roman" w:hAnsi="Arial Narrow" w:cs="Arial"/>
          <w:bCs/>
          <w:sz w:val="24"/>
          <w:szCs w:val="24"/>
        </w:rPr>
        <w:t>The use of paints, coatings, stains or other surface treatments are not an approved method of protection as required in this section.</w:t>
      </w:r>
    </w:p>
    <w:p w14:paraId="5F78D218" w14:textId="77777777" w:rsidR="00F21269" w:rsidRPr="002B2444" w:rsidRDefault="00F21269" w:rsidP="00C17552">
      <w:pPr>
        <w:spacing w:after="0"/>
        <w:rPr>
          <w:rFonts w:ascii="Arial Narrow" w:hAnsi="Arial Narrow"/>
          <w:b/>
        </w:rPr>
      </w:pPr>
    </w:p>
    <w:p w14:paraId="3920D309" w14:textId="77777777" w:rsidR="006C24D6" w:rsidRPr="002B2444" w:rsidRDefault="006C24D6" w:rsidP="00AB2E25">
      <w:pPr>
        <w:pStyle w:val="ListParagraph"/>
        <w:numPr>
          <w:ilvl w:val="0"/>
          <w:numId w:val="20"/>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R337.4.3 Conditions of Acceptance for Ignition-Resistant Materials</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The material shall comply with the conditions of acceptance in Items 1 and 2 below or with the conditions of acceptance of ASTM E2768.</w:t>
      </w:r>
    </w:p>
    <w:p w14:paraId="3B4CE4D3" w14:textId="77777777" w:rsidR="006C24D6" w:rsidRPr="002B2444" w:rsidRDefault="006C24D6" w:rsidP="00C17552">
      <w:pPr>
        <w:pStyle w:val="ListParagraph"/>
        <w:numPr>
          <w:ilvl w:val="0"/>
          <w:numId w:val="2"/>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The material shall exhibit a listed flame spread index not exceeding 25 when tested in accordance with ASTM E84 or UL 723.</w:t>
      </w:r>
    </w:p>
    <w:p w14:paraId="0FF3435A" w14:textId="0D505E8F" w:rsidR="006C24D6" w:rsidRPr="002B2444" w:rsidRDefault="006C24D6" w:rsidP="00C17552">
      <w:pPr>
        <w:pStyle w:val="ListParagraph"/>
        <w:numPr>
          <w:ilvl w:val="0"/>
          <w:numId w:val="2"/>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Additionally, the ASTM E84 or UL 723 test shall be continued for an additional 20-minute period, and the material shall exhibit a flame front that does not progress more than 101/2 feet beyond the centerline of the burner at any time during the test period.</w:t>
      </w:r>
    </w:p>
    <w:p w14:paraId="026B9F3A" w14:textId="77777777" w:rsidR="00F21269" w:rsidRPr="002B2444" w:rsidRDefault="00F21269" w:rsidP="00C17552">
      <w:pPr>
        <w:spacing w:after="0"/>
        <w:rPr>
          <w:rFonts w:ascii="Arial Narrow" w:eastAsia="Times New Roman" w:hAnsi="Arial Narrow" w:cs="Arial"/>
          <w:bCs/>
          <w:sz w:val="24"/>
          <w:szCs w:val="24"/>
        </w:rPr>
      </w:pPr>
    </w:p>
    <w:p w14:paraId="75C82B24" w14:textId="77777777" w:rsidR="006C24D6" w:rsidRPr="002B2444" w:rsidRDefault="006C24D6" w:rsidP="00AB2E25">
      <w:pPr>
        <w:pStyle w:val="ListParagraph"/>
        <w:numPr>
          <w:ilvl w:val="0"/>
          <w:numId w:val="21"/>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R337.4.4 Alternative Methods for Determining Ignition-resistant Material</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Any one of the following shall be accepted as meeting the definition of ignition-resistant material:</w:t>
      </w:r>
    </w:p>
    <w:p w14:paraId="1B2BF154" w14:textId="77777777" w:rsidR="006C24D6" w:rsidRPr="002B2444" w:rsidRDefault="006C24D6" w:rsidP="00C17552">
      <w:pPr>
        <w:pStyle w:val="ListParagraph"/>
        <w:numPr>
          <w:ilvl w:val="0"/>
          <w:numId w:val="1"/>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Noncombustible material. Material that complies with the definition for noncombustible materials in Section R202.</w:t>
      </w:r>
    </w:p>
    <w:p w14:paraId="7FD5E79F" w14:textId="77777777" w:rsidR="006C24D6" w:rsidRPr="002B2444" w:rsidRDefault="006C24D6" w:rsidP="00C17552">
      <w:pPr>
        <w:pStyle w:val="ListParagraph"/>
        <w:numPr>
          <w:ilvl w:val="0"/>
          <w:numId w:val="1"/>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Fire-retardant-treated wood. Fire-retardant-treated wood identified for exterior use that complies with the requirements of Section 2303.2 of the California Building Code.</w:t>
      </w:r>
    </w:p>
    <w:p w14:paraId="4C23C33C" w14:textId="3DD75B89" w:rsidR="006C24D6" w:rsidRDefault="004D4F4D" w:rsidP="00C17552">
      <w:pPr>
        <w:spacing w:after="0"/>
        <w:rPr>
          <w:rFonts w:ascii="Arial Narrow" w:hAnsi="Arial Narrow"/>
          <w:b/>
          <w:u w:val="single"/>
        </w:rPr>
      </w:pPr>
      <w:r w:rsidRPr="004D4F4D">
        <w:rPr>
          <w:rFonts w:ascii="Arial Narrow" w:hAnsi="Arial Narrow"/>
          <w:b/>
          <w:u w:val="single"/>
        </w:rPr>
        <w:t xml:space="preserve">Roofing </w:t>
      </w:r>
    </w:p>
    <w:p w14:paraId="596FFF60" w14:textId="77777777" w:rsidR="004D4F4D" w:rsidRPr="004D4F4D" w:rsidRDefault="004D4F4D" w:rsidP="00C17552">
      <w:pPr>
        <w:spacing w:after="0"/>
        <w:rPr>
          <w:rFonts w:ascii="Arial Narrow" w:hAnsi="Arial Narrow"/>
          <w:b/>
          <w:u w:val="single"/>
        </w:rPr>
      </w:pPr>
    </w:p>
    <w:p w14:paraId="1305B409" w14:textId="12EB5EAA" w:rsidR="00B813DD" w:rsidRPr="002B2444" w:rsidRDefault="00B813DD" w:rsidP="00AB2E25">
      <w:pPr>
        <w:pStyle w:val="ListParagraph"/>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56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spacing w:after="0" w:line="240" w:lineRule="auto"/>
        <w:jc w:val="both"/>
        <w:textAlignment w:val="baseline"/>
        <w:rPr>
          <w:rFonts w:ascii="Arial Narrow" w:eastAsia="Times New Roman" w:hAnsi="Arial Narrow" w:cs="Arial"/>
          <w:bCs/>
          <w:sz w:val="24"/>
          <w:szCs w:val="24"/>
        </w:rPr>
      </w:pPr>
      <w:r w:rsidRPr="002B2444">
        <w:rPr>
          <w:rFonts w:ascii="Arial Narrow" w:eastAsia="Times New Roman" w:hAnsi="Arial Narrow" w:cs="Arial"/>
          <w:b/>
          <w:bCs/>
          <w:sz w:val="24"/>
          <w:szCs w:val="24"/>
        </w:rPr>
        <w:t xml:space="preserve">AHMC 8202.5 (pp) - R337.5.2 Roof coverings. </w:t>
      </w:r>
      <w:r w:rsidRPr="002B2444">
        <w:rPr>
          <w:rFonts w:ascii="Arial Narrow" w:eastAsia="Times New Roman" w:hAnsi="Arial Narrow" w:cs="Arial"/>
          <w:bCs/>
          <w:sz w:val="24"/>
          <w:szCs w:val="24"/>
        </w:rPr>
        <w:t>Roof coverings shall be Class A as specified in Section R902.1.  Where the roofing profile has an airspace under the roof covering, installed ove</w:t>
      </w:r>
      <w:r w:rsidR="00D45E09" w:rsidRPr="002B2444">
        <w:rPr>
          <w:rFonts w:ascii="Arial Narrow" w:eastAsia="Times New Roman" w:hAnsi="Arial Narrow" w:cs="Arial"/>
          <w:bCs/>
          <w:sz w:val="24"/>
          <w:szCs w:val="24"/>
        </w:rPr>
        <w:t xml:space="preserve">r a combustible deck, a 72-pound </w:t>
      </w:r>
      <w:r w:rsidRPr="002B2444">
        <w:rPr>
          <w:rFonts w:ascii="Arial Narrow" w:eastAsia="Times New Roman" w:hAnsi="Arial Narrow" w:cs="Arial"/>
          <w:bCs/>
          <w:sz w:val="24"/>
          <w:szCs w:val="24"/>
        </w:rPr>
        <w:t xml:space="preserve">cap </w:t>
      </w:r>
      <w:r w:rsidRPr="002B2444">
        <w:rPr>
          <w:rFonts w:ascii="Arial Narrow" w:eastAsia="Times New Roman" w:hAnsi="Arial Narrow" w:cs="Arial"/>
          <w:bCs/>
          <w:sz w:val="24"/>
          <w:szCs w:val="24"/>
        </w:rPr>
        <w:lastRenderedPageBreak/>
        <w:t>sheet complying with ASTM D3909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5CD86B93" w14:textId="77777777" w:rsidR="006C24D6" w:rsidRPr="002B2444" w:rsidRDefault="006C24D6" w:rsidP="00C17552">
      <w:pPr>
        <w:spacing w:after="0"/>
        <w:rPr>
          <w:rFonts w:ascii="Arial Narrow" w:hAnsi="Arial Narrow"/>
          <w:b/>
        </w:rPr>
      </w:pPr>
    </w:p>
    <w:p w14:paraId="75A3C9FB" w14:textId="4832C4E7" w:rsidR="00074BB2" w:rsidRPr="002B2444" w:rsidRDefault="00074BB2" w:rsidP="00AB2E25">
      <w:pPr>
        <w:pStyle w:val="ListParagraph"/>
        <w:numPr>
          <w:ilvl w:val="0"/>
          <w:numId w:val="22"/>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R337.5.3 Roof Valleys</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Where valley flashing is installed, the flashing shall be not less than 0.019-inch No. 26 gage galvanized sheet corrosion</w:t>
      </w:r>
      <w:r w:rsidR="00D45E09" w:rsidRPr="002B2444">
        <w:rPr>
          <w:rFonts w:ascii="Arial Narrow" w:eastAsia="Times New Roman" w:hAnsi="Arial Narrow" w:cs="Arial"/>
          <w:bCs/>
          <w:sz w:val="24"/>
          <w:szCs w:val="24"/>
        </w:rPr>
        <w:t xml:space="preserve"> </w:t>
      </w:r>
      <w:r w:rsidRPr="002B2444">
        <w:rPr>
          <w:rFonts w:ascii="Arial Narrow" w:eastAsia="Times New Roman" w:hAnsi="Arial Narrow" w:cs="Arial"/>
          <w:bCs/>
          <w:sz w:val="24"/>
          <w:szCs w:val="24"/>
        </w:rPr>
        <w:t>resistant metal installed over not less than one layer of minimum 72-pound mineral-surfaced non</w:t>
      </w:r>
      <w:r w:rsidR="00D45E09" w:rsidRPr="002B2444">
        <w:rPr>
          <w:rFonts w:ascii="Arial Narrow" w:eastAsia="Times New Roman" w:hAnsi="Arial Narrow" w:cs="Arial"/>
          <w:bCs/>
          <w:sz w:val="24"/>
          <w:szCs w:val="24"/>
        </w:rPr>
        <w:t xml:space="preserve"> </w:t>
      </w:r>
      <w:r w:rsidRPr="002B2444">
        <w:rPr>
          <w:rFonts w:ascii="Arial Narrow" w:eastAsia="Times New Roman" w:hAnsi="Arial Narrow" w:cs="Arial"/>
          <w:bCs/>
          <w:sz w:val="24"/>
          <w:szCs w:val="24"/>
        </w:rPr>
        <w:t>perforated cap sheet complying with ASTM D3909, at least</w:t>
      </w:r>
      <w:r w:rsidR="00D45E09" w:rsidRPr="002B2444">
        <w:rPr>
          <w:rFonts w:ascii="Arial Narrow" w:eastAsia="Times New Roman" w:hAnsi="Arial Narrow" w:cs="Arial"/>
          <w:bCs/>
          <w:sz w:val="24"/>
          <w:szCs w:val="24"/>
        </w:rPr>
        <w:t xml:space="preserve"> 36-inch-wide</w:t>
      </w:r>
      <w:r w:rsidRPr="002B2444">
        <w:rPr>
          <w:rFonts w:ascii="Arial Narrow" w:eastAsia="Times New Roman" w:hAnsi="Arial Narrow" w:cs="Arial"/>
          <w:bCs/>
          <w:sz w:val="24"/>
          <w:szCs w:val="24"/>
        </w:rPr>
        <w:t xml:space="preserve"> running the full length of the valley</w:t>
      </w:r>
    </w:p>
    <w:p w14:paraId="27888B62" w14:textId="77777777" w:rsidR="00C17552" w:rsidRPr="002B2444" w:rsidRDefault="00C17552" w:rsidP="00C17552">
      <w:pPr>
        <w:spacing w:after="0"/>
        <w:rPr>
          <w:rFonts w:ascii="Arial Narrow" w:eastAsia="Times New Roman" w:hAnsi="Arial Narrow" w:cs="Arial"/>
          <w:b/>
          <w:bCs/>
          <w:sz w:val="24"/>
          <w:szCs w:val="24"/>
        </w:rPr>
      </w:pPr>
    </w:p>
    <w:p w14:paraId="3C580957" w14:textId="77777777" w:rsidR="006C24D6" w:rsidRPr="002B2444" w:rsidRDefault="00074BB2" w:rsidP="00AB2E25">
      <w:pPr>
        <w:pStyle w:val="ListParagraph"/>
        <w:numPr>
          <w:ilvl w:val="0"/>
          <w:numId w:val="22"/>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R337.5.4 Roof Gutters</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Roof gutters shall be provided with the means to prevent the accumulation of leaves and debris in the gutter.</w:t>
      </w:r>
    </w:p>
    <w:p w14:paraId="0D7BD391" w14:textId="77777777" w:rsidR="00FD0277" w:rsidRDefault="00FD0277" w:rsidP="00C17552">
      <w:pPr>
        <w:spacing w:after="0"/>
        <w:rPr>
          <w:rFonts w:ascii="Arial Narrow" w:eastAsia="Times New Roman" w:hAnsi="Arial Narrow" w:cs="Arial"/>
          <w:b/>
          <w:bCs/>
          <w:sz w:val="24"/>
          <w:szCs w:val="24"/>
          <w:u w:val="single"/>
        </w:rPr>
      </w:pPr>
    </w:p>
    <w:p w14:paraId="186B272C" w14:textId="73AEA1A3" w:rsidR="00C17552" w:rsidRDefault="004D4F4D" w:rsidP="00C17552">
      <w:pPr>
        <w:spacing w:after="0"/>
        <w:rPr>
          <w:rFonts w:ascii="Arial Narrow" w:eastAsia="Times New Roman" w:hAnsi="Arial Narrow" w:cs="Arial"/>
          <w:b/>
          <w:bCs/>
          <w:sz w:val="24"/>
          <w:szCs w:val="24"/>
          <w:u w:val="single"/>
        </w:rPr>
      </w:pPr>
      <w:r w:rsidRPr="004D4F4D">
        <w:rPr>
          <w:rFonts w:ascii="Arial Narrow" w:eastAsia="Times New Roman" w:hAnsi="Arial Narrow" w:cs="Arial"/>
          <w:b/>
          <w:bCs/>
          <w:sz w:val="24"/>
          <w:szCs w:val="24"/>
          <w:u w:val="single"/>
        </w:rPr>
        <w:t>Vents</w:t>
      </w:r>
    </w:p>
    <w:p w14:paraId="64CA74BF" w14:textId="77777777" w:rsidR="004D4F4D" w:rsidRPr="004D4F4D" w:rsidRDefault="004D4F4D" w:rsidP="00C17552">
      <w:pPr>
        <w:spacing w:after="0"/>
        <w:rPr>
          <w:rFonts w:ascii="Arial Narrow" w:eastAsia="Times New Roman" w:hAnsi="Arial Narrow" w:cs="Arial"/>
          <w:b/>
          <w:bCs/>
          <w:sz w:val="24"/>
          <w:szCs w:val="24"/>
          <w:u w:val="single"/>
        </w:rPr>
      </w:pPr>
    </w:p>
    <w:p w14:paraId="61CA9148" w14:textId="77777777" w:rsidR="00074BB2" w:rsidRPr="002B2444" w:rsidRDefault="00074BB2" w:rsidP="00AB2E25">
      <w:pPr>
        <w:pStyle w:val="ListParagraph"/>
        <w:numPr>
          <w:ilvl w:val="0"/>
          <w:numId w:val="22"/>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R337.6.1 General</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Section 1202 of the California Building Code and Sections R337.6.1 through R337.6.2 to resist building ignition from the intrusion of burning embers and flame through the ventilation openings.</w:t>
      </w:r>
    </w:p>
    <w:p w14:paraId="3334703E" w14:textId="77777777" w:rsidR="00C17552" w:rsidRPr="002B2444" w:rsidRDefault="00C17552" w:rsidP="00C17552">
      <w:pPr>
        <w:spacing w:after="0"/>
        <w:rPr>
          <w:rFonts w:ascii="Arial Narrow" w:eastAsia="Times New Roman" w:hAnsi="Arial Narrow" w:cs="Arial"/>
          <w:b/>
          <w:bCs/>
          <w:sz w:val="24"/>
          <w:szCs w:val="24"/>
        </w:rPr>
      </w:pPr>
    </w:p>
    <w:p w14:paraId="7DC2C260" w14:textId="77777777" w:rsidR="00074BB2" w:rsidRPr="002B2444" w:rsidRDefault="00074BB2" w:rsidP="00AB2E25">
      <w:pPr>
        <w:pStyle w:val="ListParagraph"/>
        <w:numPr>
          <w:ilvl w:val="0"/>
          <w:numId w:val="22"/>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R337.6.2 Requirements</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Ventilation openings shall be fully covered with Wildfire Flame and Ember Resistant vents approved and listed by the California State Fire Marshal, or WUI vents tested to ASTM E2886 and listed.</w:t>
      </w:r>
    </w:p>
    <w:p w14:paraId="33A7E47F" w14:textId="77777777" w:rsidR="00C17552" w:rsidRPr="002B2444" w:rsidRDefault="00C17552" w:rsidP="00C17552">
      <w:pPr>
        <w:spacing w:after="0"/>
        <w:rPr>
          <w:rFonts w:ascii="Arial Narrow" w:eastAsia="Times New Roman" w:hAnsi="Arial Narrow" w:cs="Arial"/>
          <w:b/>
          <w:bCs/>
          <w:sz w:val="24"/>
          <w:szCs w:val="24"/>
        </w:rPr>
      </w:pPr>
    </w:p>
    <w:p w14:paraId="4AF5AD49" w14:textId="77777777" w:rsidR="00074BB2" w:rsidRPr="002B2444" w:rsidRDefault="00074BB2" w:rsidP="00AB2E25">
      <w:pPr>
        <w:pStyle w:val="ListParagraph"/>
        <w:numPr>
          <w:ilvl w:val="0"/>
          <w:numId w:val="22"/>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R337.6.2.1 Off Ridge and Ridge Vents</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Vents that are installed on a sloped roof, such as dormer vents, shall comply with all the following:</w:t>
      </w:r>
    </w:p>
    <w:p w14:paraId="4E05987E" w14:textId="1E6A418C" w:rsidR="00074BB2" w:rsidRPr="002B2444" w:rsidRDefault="00074BB2" w:rsidP="00C17552">
      <w:pPr>
        <w:pStyle w:val="ListParagraph"/>
        <w:numPr>
          <w:ilvl w:val="0"/>
          <w:numId w:val="3"/>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Vents shall be covered with a mesh where the dimensions of the mesh therein shall be a minimum of 1/16 inch and shall not exceed 1/8 inch in diameter.</w:t>
      </w:r>
    </w:p>
    <w:p w14:paraId="47B804D9" w14:textId="77777777" w:rsidR="00074BB2" w:rsidRPr="002B2444" w:rsidRDefault="00074BB2" w:rsidP="00C17552">
      <w:pPr>
        <w:pStyle w:val="ListParagraph"/>
        <w:numPr>
          <w:ilvl w:val="0"/>
          <w:numId w:val="3"/>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The mesh material shall be noncombustible.</w:t>
      </w:r>
    </w:p>
    <w:p w14:paraId="799EC1F5" w14:textId="2FB1B549" w:rsidR="00074BB2" w:rsidRPr="002B2444" w:rsidRDefault="00074BB2" w:rsidP="00C17552">
      <w:pPr>
        <w:pStyle w:val="ListParagraph"/>
        <w:numPr>
          <w:ilvl w:val="0"/>
          <w:numId w:val="3"/>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The mesh material shall be corrosion resistant.</w:t>
      </w:r>
    </w:p>
    <w:p w14:paraId="555FFFC3" w14:textId="77777777" w:rsidR="00FD0277" w:rsidRDefault="00FD0277" w:rsidP="004D4F4D">
      <w:pPr>
        <w:spacing w:after="0"/>
        <w:rPr>
          <w:rFonts w:ascii="Arial Narrow" w:eastAsia="Times New Roman" w:hAnsi="Arial Narrow" w:cs="Arial"/>
          <w:b/>
          <w:bCs/>
          <w:sz w:val="24"/>
          <w:szCs w:val="24"/>
          <w:u w:val="single"/>
        </w:rPr>
      </w:pPr>
    </w:p>
    <w:p w14:paraId="76CEF4EA" w14:textId="52BA6FCD" w:rsidR="004D4F4D" w:rsidRPr="004D4F4D" w:rsidRDefault="004D4F4D" w:rsidP="004D4F4D">
      <w:pPr>
        <w:spacing w:after="0"/>
        <w:rPr>
          <w:rFonts w:ascii="Arial Narrow" w:eastAsia="Times New Roman" w:hAnsi="Arial Narrow" w:cs="Arial"/>
          <w:b/>
          <w:bCs/>
          <w:sz w:val="24"/>
          <w:szCs w:val="24"/>
          <w:u w:val="single"/>
        </w:rPr>
      </w:pPr>
      <w:r w:rsidRPr="004D4F4D">
        <w:rPr>
          <w:rFonts w:ascii="Arial Narrow" w:eastAsia="Times New Roman" w:hAnsi="Arial Narrow" w:cs="Arial"/>
          <w:b/>
          <w:bCs/>
          <w:sz w:val="24"/>
          <w:szCs w:val="24"/>
          <w:u w:val="single"/>
        </w:rPr>
        <w:t xml:space="preserve">Exterior Covering </w:t>
      </w:r>
    </w:p>
    <w:p w14:paraId="11CC4979" w14:textId="77777777" w:rsidR="004D4F4D" w:rsidRPr="004D4F4D" w:rsidRDefault="004D4F4D" w:rsidP="004D4F4D">
      <w:pPr>
        <w:spacing w:after="0"/>
        <w:rPr>
          <w:rFonts w:ascii="Arial Narrow" w:eastAsia="Times New Roman" w:hAnsi="Arial Narrow" w:cs="Arial"/>
          <w:bCs/>
          <w:sz w:val="24"/>
          <w:szCs w:val="24"/>
        </w:rPr>
      </w:pPr>
    </w:p>
    <w:p w14:paraId="1F2ABB9E" w14:textId="77777777" w:rsidR="00074BB2" w:rsidRPr="002B2444" w:rsidRDefault="00074BB2" w:rsidP="00AB2E25">
      <w:pPr>
        <w:pStyle w:val="ListParagraph"/>
        <w:numPr>
          <w:ilvl w:val="0"/>
          <w:numId w:val="23"/>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R337.7.2 General</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The following exterior covering materials and/or assemblies shall comply with this section:</w:t>
      </w:r>
    </w:p>
    <w:p w14:paraId="456C4FB9" w14:textId="77777777" w:rsidR="00074BB2" w:rsidRPr="002B2444" w:rsidRDefault="00074BB2" w:rsidP="00C17552">
      <w:pPr>
        <w:pStyle w:val="ListParagraph"/>
        <w:numPr>
          <w:ilvl w:val="0"/>
          <w:numId w:val="4"/>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Exterior wall coverings.</w:t>
      </w:r>
    </w:p>
    <w:p w14:paraId="673B564E" w14:textId="77777777" w:rsidR="00074BB2" w:rsidRPr="002B2444" w:rsidRDefault="00074BB2" w:rsidP="00C17552">
      <w:pPr>
        <w:pStyle w:val="ListParagraph"/>
        <w:numPr>
          <w:ilvl w:val="0"/>
          <w:numId w:val="4"/>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Exterior wall assemblies.</w:t>
      </w:r>
    </w:p>
    <w:p w14:paraId="6A6ACFF7" w14:textId="77777777" w:rsidR="00074BB2" w:rsidRPr="002B2444" w:rsidRDefault="00074BB2" w:rsidP="00C17552">
      <w:pPr>
        <w:pStyle w:val="ListParagraph"/>
        <w:numPr>
          <w:ilvl w:val="0"/>
          <w:numId w:val="4"/>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Exterior exposed underside of roof eave overhangs.</w:t>
      </w:r>
    </w:p>
    <w:p w14:paraId="1EB92A92" w14:textId="77777777" w:rsidR="00074BB2" w:rsidRPr="002B2444" w:rsidRDefault="00074BB2" w:rsidP="00C17552">
      <w:pPr>
        <w:pStyle w:val="ListParagraph"/>
        <w:numPr>
          <w:ilvl w:val="0"/>
          <w:numId w:val="4"/>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Exterior exposed underside of roof eave soffits.</w:t>
      </w:r>
    </w:p>
    <w:p w14:paraId="40A2F5D6" w14:textId="77777777" w:rsidR="00074BB2" w:rsidRPr="002B2444" w:rsidRDefault="00074BB2" w:rsidP="00C17552">
      <w:pPr>
        <w:pStyle w:val="ListParagraph"/>
        <w:numPr>
          <w:ilvl w:val="0"/>
          <w:numId w:val="4"/>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Exposed underside of exterior porch ceilings.</w:t>
      </w:r>
    </w:p>
    <w:p w14:paraId="46BDE191" w14:textId="77777777" w:rsidR="00074BB2" w:rsidRPr="002B2444" w:rsidRDefault="00074BB2" w:rsidP="00C17552">
      <w:pPr>
        <w:pStyle w:val="ListParagraph"/>
        <w:numPr>
          <w:ilvl w:val="0"/>
          <w:numId w:val="4"/>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Exterior exposed underside of floor projections.</w:t>
      </w:r>
    </w:p>
    <w:p w14:paraId="7D8354CF" w14:textId="77777777" w:rsidR="00074BB2" w:rsidRPr="002B2444" w:rsidRDefault="00074BB2" w:rsidP="00C17552">
      <w:pPr>
        <w:pStyle w:val="ListParagraph"/>
        <w:numPr>
          <w:ilvl w:val="0"/>
          <w:numId w:val="4"/>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Exterior underfloor areas.</w:t>
      </w:r>
    </w:p>
    <w:p w14:paraId="325980F0" w14:textId="77777777" w:rsidR="00074BB2" w:rsidRPr="00FD0277" w:rsidRDefault="00074BB2" w:rsidP="00AB2E25">
      <w:pPr>
        <w:spacing w:after="0"/>
        <w:ind w:firstLine="720"/>
        <w:rPr>
          <w:rFonts w:ascii="Arial Narrow" w:eastAsia="Times New Roman" w:hAnsi="Arial Narrow" w:cs="Arial"/>
          <w:b/>
          <w:bCs/>
          <w:i/>
          <w:sz w:val="24"/>
          <w:szCs w:val="24"/>
        </w:rPr>
      </w:pPr>
      <w:r w:rsidRPr="00FD0277">
        <w:rPr>
          <w:rFonts w:ascii="Arial Narrow" w:eastAsia="Times New Roman" w:hAnsi="Arial Narrow" w:cs="Arial"/>
          <w:b/>
          <w:bCs/>
          <w:i/>
          <w:sz w:val="24"/>
          <w:szCs w:val="24"/>
        </w:rPr>
        <w:t>Exceptions to Section R337.7.2:</w:t>
      </w:r>
    </w:p>
    <w:p w14:paraId="2EB434DB" w14:textId="5CCA3A2F" w:rsidR="00074BB2" w:rsidRPr="002B2444" w:rsidRDefault="00074BB2" w:rsidP="00C17552">
      <w:pPr>
        <w:pStyle w:val="ListParagraph"/>
        <w:numPr>
          <w:ilvl w:val="0"/>
          <w:numId w:val="5"/>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Exterior wall architectur</w:t>
      </w:r>
      <w:r w:rsidR="00534DB1">
        <w:rPr>
          <w:rFonts w:ascii="Arial Narrow" w:eastAsia="Times New Roman" w:hAnsi="Arial Narrow" w:cs="Arial"/>
          <w:bCs/>
          <w:sz w:val="24"/>
          <w:szCs w:val="24"/>
        </w:rPr>
        <w:t>al trim, embellishments, fascia,</w:t>
      </w:r>
      <w:r w:rsidRPr="002B2444">
        <w:rPr>
          <w:rFonts w:ascii="Arial Narrow" w:eastAsia="Times New Roman" w:hAnsi="Arial Narrow" w:cs="Arial"/>
          <w:bCs/>
          <w:sz w:val="24"/>
          <w:szCs w:val="24"/>
        </w:rPr>
        <w:t xml:space="preserve"> and gutters.</w:t>
      </w:r>
    </w:p>
    <w:p w14:paraId="525C7BD7" w14:textId="77777777" w:rsidR="00074BB2" w:rsidRPr="002B2444" w:rsidRDefault="00074BB2" w:rsidP="00C17552">
      <w:pPr>
        <w:pStyle w:val="ListParagraph"/>
        <w:numPr>
          <w:ilvl w:val="0"/>
          <w:numId w:val="5"/>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lastRenderedPageBreak/>
        <w:t>Roof or wall top cornice projections and similar assemblies.</w:t>
      </w:r>
    </w:p>
    <w:p w14:paraId="4107CF7B" w14:textId="77777777" w:rsidR="00074BB2" w:rsidRPr="002B2444" w:rsidRDefault="00074BB2" w:rsidP="00C17552">
      <w:pPr>
        <w:pStyle w:val="ListParagraph"/>
        <w:numPr>
          <w:ilvl w:val="0"/>
          <w:numId w:val="5"/>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Deck walking surfaces shall comply with Section R337.9 only.</w:t>
      </w:r>
    </w:p>
    <w:p w14:paraId="63AF7C7F" w14:textId="77777777" w:rsidR="00074BB2" w:rsidRPr="002B2444" w:rsidRDefault="00074BB2" w:rsidP="00C17552">
      <w:pPr>
        <w:spacing w:after="0"/>
        <w:rPr>
          <w:rFonts w:ascii="Arial Narrow" w:eastAsia="Times New Roman" w:hAnsi="Arial Narrow" w:cs="Arial"/>
          <w:bCs/>
          <w:sz w:val="24"/>
          <w:szCs w:val="24"/>
        </w:rPr>
      </w:pPr>
    </w:p>
    <w:p w14:paraId="5E47F3AB" w14:textId="77777777" w:rsidR="00074BB2" w:rsidRPr="002B2444" w:rsidRDefault="00074BB2" w:rsidP="00AB2E25">
      <w:pPr>
        <w:pStyle w:val="ListParagraph"/>
        <w:numPr>
          <w:ilvl w:val="0"/>
          <w:numId w:val="23"/>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R337.7.3 Exterior Wall Coverings</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The exterior wall covering shall comply with one or more of the following requirements, except as permitted for exterior wall assemblies complying with Section R337.7.4:</w:t>
      </w:r>
    </w:p>
    <w:p w14:paraId="095BD7AB" w14:textId="77777777" w:rsidR="00074BB2" w:rsidRPr="002B2444" w:rsidRDefault="00074BB2" w:rsidP="00C17552">
      <w:pPr>
        <w:pStyle w:val="ListParagraph"/>
        <w:numPr>
          <w:ilvl w:val="0"/>
          <w:numId w:val="6"/>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Noncombustible material.</w:t>
      </w:r>
    </w:p>
    <w:p w14:paraId="236D67DB" w14:textId="77777777" w:rsidR="00074BB2" w:rsidRPr="002B2444" w:rsidRDefault="00074BB2" w:rsidP="00C17552">
      <w:pPr>
        <w:pStyle w:val="ListParagraph"/>
        <w:numPr>
          <w:ilvl w:val="0"/>
          <w:numId w:val="6"/>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Ignition-resistant material. The ignition-resistant material shall be labeled for exterior use and shall meet the requirements of Section R337.4.2.</w:t>
      </w:r>
    </w:p>
    <w:p w14:paraId="373600E5" w14:textId="77777777" w:rsidR="00074BB2" w:rsidRPr="002B2444" w:rsidRDefault="00074BB2" w:rsidP="00C17552">
      <w:pPr>
        <w:pStyle w:val="ListParagraph"/>
        <w:numPr>
          <w:ilvl w:val="0"/>
          <w:numId w:val="6"/>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Fire-retardant-treated wood. The fire-retardant-treated wood shall be labeled for exterior use and shall meet the requirements of Section 2303.2 of the California Building Code.</w:t>
      </w:r>
    </w:p>
    <w:p w14:paraId="2DCD1DD8" w14:textId="77777777" w:rsidR="00C17552" w:rsidRPr="002B2444" w:rsidRDefault="00C17552" w:rsidP="00C17552">
      <w:pPr>
        <w:spacing w:after="0"/>
        <w:rPr>
          <w:rFonts w:ascii="Arial Narrow" w:eastAsia="Times New Roman" w:hAnsi="Arial Narrow" w:cs="Arial"/>
          <w:b/>
          <w:bCs/>
          <w:sz w:val="24"/>
          <w:szCs w:val="24"/>
        </w:rPr>
      </w:pPr>
    </w:p>
    <w:p w14:paraId="30FEBA57" w14:textId="6E6EFC87" w:rsidR="00074BB2" w:rsidRPr="002B2444" w:rsidRDefault="00074BB2" w:rsidP="00AB2E25">
      <w:pPr>
        <w:pStyle w:val="ListParagraph"/>
        <w:numPr>
          <w:ilvl w:val="0"/>
          <w:numId w:val="23"/>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R337.7.3.1 Extent of Exterior Wall Covering</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 xml:space="preserve">Exterior wall coverings shall extend from the top of the foundation </w:t>
      </w:r>
      <w:r w:rsidR="00D45E09" w:rsidRPr="002B2444">
        <w:rPr>
          <w:rFonts w:ascii="Arial Narrow" w:eastAsia="Times New Roman" w:hAnsi="Arial Narrow" w:cs="Arial"/>
          <w:bCs/>
          <w:sz w:val="24"/>
          <w:szCs w:val="24"/>
        </w:rPr>
        <w:t>to the roof, and terminate at 2-</w:t>
      </w:r>
      <w:r w:rsidRPr="002B2444">
        <w:rPr>
          <w:rFonts w:ascii="Arial Narrow" w:eastAsia="Times New Roman" w:hAnsi="Arial Narrow" w:cs="Arial"/>
          <w:bCs/>
          <w:sz w:val="24"/>
          <w:szCs w:val="24"/>
        </w:rPr>
        <w:t>inch nominal solid wood blocking between rafters at all roof overhangs, or in the case of enclosed eaves, terminate at the enclosure.</w:t>
      </w:r>
    </w:p>
    <w:p w14:paraId="373F7166" w14:textId="77777777" w:rsidR="00074BB2" w:rsidRPr="002B2444" w:rsidRDefault="00074BB2" w:rsidP="00C17552">
      <w:pPr>
        <w:spacing w:after="0"/>
        <w:rPr>
          <w:rFonts w:ascii="Arial Narrow" w:eastAsia="Times New Roman" w:hAnsi="Arial Narrow" w:cs="Arial"/>
          <w:bCs/>
          <w:sz w:val="24"/>
          <w:szCs w:val="24"/>
        </w:rPr>
      </w:pPr>
    </w:p>
    <w:p w14:paraId="17EE2F13" w14:textId="77777777" w:rsidR="00074BB2" w:rsidRPr="002B2444" w:rsidRDefault="00074BB2" w:rsidP="00AB2E25">
      <w:pPr>
        <w:pStyle w:val="ListParagraph"/>
        <w:numPr>
          <w:ilvl w:val="0"/>
          <w:numId w:val="23"/>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R337.7.4 Exterior Wall Assemblies</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Exterior wall assemblies of buildings or structures shall be constructed using one or more of the following methods, unless they are covered by an exterior wall covering complying with Section R337.7.3:</w:t>
      </w:r>
    </w:p>
    <w:p w14:paraId="2790974A" w14:textId="4CC515DC" w:rsidR="00074BB2" w:rsidRPr="002B2444" w:rsidRDefault="00074BB2" w:rsidP="00C17552">
      <w:pPr>
        <w:pStyle w:val="ListParagraph"/>
        <w:numPr>
          <w:ilvl w:val="0"/>
          <w:numId w:val="7"/>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Assembly of sawn lumber or glue-laminated wood with the smallest minimum nomina</w:t>
      </w:r>
      <w:r w:rsidR="00D45E09" w:rsidRPr="002B2444">
        <w:rPr>
          <w:rFonts w:ascii="Arial Narrow" w:eastAsia="Times New Roman" w:hAnsi="Arial Narrow" w:cs="Arial"/>
          <w:bCs/>
          <w:sz w:val="24"/>
          <w:szCs w:val="24"/>
        </w:rPr>
        <w:t>l dimension of 4 inches</w:t>
      </w:r>
      <w:r w:rsidRPr="002B2444">
        <w:rPr>
          <w:rFonts w:ascii="Arial Narrow" w:eastAsia="Times New Roman" w:hAnsi="Arial Narrow" w:cs="Arial"/>
          <w:bCs/>
          <w:sz w:val="24"/>
          <w:szCs w:val="24"/>
        </w:rPr>
        <w:t>. Sawn or glue-laminated planks splined, tongue-and-grove, or set close together and well spiked.</w:t>
      </w:r>
    </w:p>
    <w:p w14:paraId="7108ABE0" w14:textId="77777777" w:rsidR="00074BB2" w:rsidRPr="002B2444" w:rsidRDefault="00074BB2" w:rsidP="00C17552">
      <w:pPr>
        <w:pStyle w:val="ListParagraph"/>
        <w:numPr>
          <w:ilvl w:val="0"/>
          <w:numId w:val="7"/>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Log wall construction assembly.</w:t>
      </w:r>
    </w:p>
    <w:p w14:paraId="74B6A0D7" w14:textId="77777777" w:rsidR="00074BB2" w:rsidRPr="002B2444" w:rsidRDefault="00074BB2" w:rsidP="00C17552">
      <w:pPr>
        <w:pStyle w:val="ListParagraph"/>
        <w:numPr>
          <w:ilvl w:val="0"/>
          <w:numId w:val="7"/>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Assembly that has been tested in accordance with the test procedures for a 10-minute direct flame contact exposure test set forth in ASTM E2707 with the conditions of acceptance shown in Section R337.7.4.1.</w:t>
      </w:r>
    </w:p>
    <w:p w14:paraId="1D454AAC" w14:textId="77777777" w:rsidR="00074BB2" w:rsidRPr="002B2444" w:rsidRDefault="00074BB2" w:rsidP="00C17552">
      <w:pPr>
        <w:pStyle w:val="ListParagraph"/>
        <w:numPr>
          <w:ilvl w:val="0"/>
          <w:numId w:val="7"/>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Assembly that meets the performance criteria in accordance with the test procedures for a 10-minute direct flame contact exposure test set forth in SFM Standard 12-7A-1.</w:t>
      </w:r>
    </w:p>
    <w:p w14:paraId="064E77FD" w14:textId="77777777" w:rsidR="00074BB2" w:rsidRPr="002B2444" w:rsidRDefault="00074BB2" w:rsidP="00C17552">
      <w:pPr>
        <w:pStyle w:val="ListParagraph"/>
        <w:numPr>
          <w:ilvl w:val="0"/>
          <w:numId w:val="7"/>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Assembly suitable for exterior fire exposure with a 1-hour fire-resistance rating, rated from the exterior side, as tested in accordance with ASTM E119 or UL 263.</w:t>
      </w:r>
    </w:p>
    <w:p w14:paraId="0B5DCDAD" w14:textId="464CD55E" w:rsidR="00074BB2" w:rsidRPr="002B2444" w:rsidRDefault="00074BB2" w:rsidP="00C17552">
      <w:pPr>
        <w:pStyle w:val="ListParagraph"/>
        <w:numPr>
          <w:ilvl w:val="0"/>
          <w:numId w:val="7"/>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Assembly suitable for exterior fire exposure containi</w:t>
      </w:r>
      <w:r w:rsidR="00D45E09" w:rsidRPr="002B2444">
        <w:rPr>
          <w:rFonts w:ascii="Arial Narrow" w:eastAsia="Times New Roman" w:hAnsi="Arial Narrow" w:cs="Arial"/>
          <w:bCs/>
          <w:sz w:val="24"/>
          <w:szCs w:val="24"/>
        </w:rPr>
        <w:t>ng one layer of 5/8-inch</w:t>
      </w:r>
      <w:r w:rsidRPr="002B2444">
        <w:rPr>
          <w:rFonts w:ascii="Arial Narrow" w:eastAsia="Times New Roman" w:hAnsi="Arial Narrow" w:cs="Arial"/>
          <w:bCs/>
          <w:sz w:val="24"/>
          <w:szCs w:val="24"/>
        </w:rPr>
        <w:t xml:space="preserve"> Type X gypsum sheathing applied behind the exterior wall covering or cladding on the exterior side of the framing.</w:t>
      </w:r>
    </w:p>
    <w:p w14:paraId="28A81222" w14:textId="77777777" w:rsidR="00074BB2" w:rsidRPr="002B2444" w:rsidRDefault="00074BB2" w:rsidP="00C17552">
      <w:pPr>
        <w:pStyle w:val="ListParagraph"/>
        <w:numPr>
          <w:ilvl w:val="0"/>
          <w:numId w:val="7"/>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Assembly suitable for exterior fire exposure containing any of the gypsum panel and sheathing products listed in the Gypsum Association Fire Resistance Design Manual as complying with a 1-hour fire-resistance rating, as tested in accordance with ASTM E119 or UL 263.</w:t>
      </w:r>
    </w:p>
    <w:p w14:paraId="52CC633D" w14:textId="77777777" w:rsidR="00D444D6" w:rsidRPr="002B2444" w:rsidRDefault="00D444D6" w:rsidP="00C17552">
      <w:pPr>
        <w:spacing w:after="0"/>
        <w:rPr>
          <w:rFonts w:ascii="Arial Narrow" w:eastAsia="Times New Roman" w:hAnsi="Arial Narrow" w:cs="Arial"/>
          <w:b/>
          <w:bCs/>
          <w:sz w:val="24"/>
          <w:szCs w:val="24"/>
        </w:rPr>
      </w:pPr>
    </w:p>
    <w:p w14:paraId="0608008B" w14:textId="77777777" w:rsidR="00074BB2" w:rsidRPr="002B2444" w:rsidRDefault="00074BB2" w:rsidP="00AB2E25">
      <w:pPr>
        <w:pStyle w:val="ListParagraph"/>
        <w:numPr>
          <w:ilvl w:val="0"/>
          <w:numId w:val="24"/>
        </w:numPr>
        <w:spacing w:after="0"/>
        <w:rPr>
          <w:rFonts w:ascii="Arial Narrow" w:eastAsia="Times New Roman" w:hAnsi="Arial Narrow" w:cs="Arial"/>
          <w:bCs/>
          <w:sz w:val="24"/>
          <w:szCs w:val="24"/>
        </w:rPr>
      </w:pPr>
      <w:r w:rsidRPr="002B2444">
        <w:rPr>
          <w:rFonts w:ascii="Arial Narrow" w:eastAsia="Times New Roman" w:hAnsi="Arial Narrow" w:cs="Arial"/>
          <w:b/>
          <w:bCs/>
          <w:sz w:val="24"/>
          <w:szCs w:val="24"/>
        </w:rPr>
        <w:t>R337.7.5 Open Roof Eaves</w:t>
      </w:r>
      <w:r w:rsidR="00C17552" w:rsidRPr="002B2444">
        <w:rPr>
          <w:rFonts w:ascii="Arial Narrow" w:eastAsia="Times New Roman" w:hAnsi="Arial Narrow" w:cs="Arial"/>
          <w:b/>
          <w:bCs/>
          <w:sz w:val="24"/>
          <w:szCs w:val="24"/>
        </w:rPr>
        <w:t xml:space="preserve">. </w:t>
      </w:r>
      <w:r w:rsidRPr="002B2444">
        <w:rPr>
          <w:rFonts w:ascii="Arial Narrow" w:eastAsia="Times New Roman" w:hAnsi="Arial Narrow" w:cs="Arial"/>
          <w:bCs/>
          <w:sz w:val="24"/>
          <w:szCs w:val="24"/>
        </w:rPr>
        <w:t>The exposed roof deck on the underside of unenclosed roof eaves shall consist of one or more of the following:</w:t>
      </w:r>
    </w:p>
    <w:p w14:paraId="7C097EC1" w14:textId="77777777" w:rsidR="00074BB2" w:rsidRPr="002B2444" w:rsidRDefault="00074BB2" w:rsidP="00C17552">
      <w:pPr>
        <w:pStyle w:val="ListParagraph"/>
        <w:numPr>
          <w:ilvl w:val="0"/>
          <w:numId w:val="8"/>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Noncombustible material.</w:t>
      </w:r>
    </w:p>
    <w:p w14:paraId="13509D0A" w14:textId="77777777" w:rsidR="00074BB2" w:rsidRPr="002B2444" w:rsidRDefault="00074BB2" w:rsidP="00C17552">
      <w:pPr>
        <w:pStyle w:val="ListParagraph"/>
        <w:numPr>
          <w:ilvl w:val="0"/>
          <w:numId w:val="8"/>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Ignition-resistant material. The ignition-resistant material shall be labeled for exterior use and shall meet the requirements of Section 704A.2.</w:t>
      </w:r>
    </w:p>
    <w:p w14:paraId="16A543E7" w14:textId="0E7E9007" w:rsidR="00074BB2" w:rsidRPr="002B2444" w:rsidRDefault="00074BB2" w:rsidP="00C17552">
      <w:pPr>
        <w:pStyle w:val="ListParagraph"/>
        <w:numPr>
          <w:ilvl w:val="0"/>
          <w:numId w:val="8"/>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Fire-retardant-treated wood. The fire-retardant</w:t>
      </w:r>
      <w:r w:rsidR="00534DB1">
        <w:rPr>
          <w:rFonts w:ascii="Arial Narrow" w:eastAsia="Times New Roman" w:hAnsi="Arial Narrow" w:cs="Arial"/>
          <w:bCs/>
          <w:sz w:val="24"/>
          <w:szCs w:val="24"/>
        </w:rPr>
        <w:t xml:space="preserve"> </w:t>
      </w:r>
      <w:r w:rsidRPr="002B2444">
        <w:rPr>
          <w:rFonts w:ascii="Arial Narrow" w:eastAsia="Times New Roman" w:hAnsi="Arial Narrow" w:cs="Arial"/>
          <w:bCs/>
          <w:sz w:val="24"/>
          <w:szCs w:val="24"/>
        </w:rPr>
        <w:t>treated wood shall be labeled for exterior use and shall meet the requirements of Section 2303.2 of the California Building Code.</w:t>
      </w:r>
    </w:p>
    <w:p w14:paraId="5D2AC264" w14:textId="77777777" w:rsidR="00074BB2" w:rsidRPr="002B2444" w:rsidRDefault="00074BB2" w:rsidP="00C17552">
      <w:pPr>
        <w:pStyle w:val="ListParagraph"/>
        <w:numPr>
          <w:ilvl w:val="0"/>
          <w:numId w:val="8"/>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Materials approved for not less than 1-hour fire-resistance-rated construction on the exterior side, as tested in accordance with ASTM E119 or UL 263.</w:t>
      </w:r>
    </w:p>
    <w:p w14:paraId="4C706F7D" w14:textId="487AEC7C" w:rsidR="00074BB2" w:rsidRPr="002B2444" w:rsidRDefault="00D45E09" w:rsidP="00C17552">
      <w:pPr>
        <w:pStyle w:val="ListParagraph"/>
        <w:numPr>
          <w:ilvl w:val="0"/>
          <w:numId w:val="8"/>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lastRenderedPageBreak/>
        <w:t>One layer of 5/8-inch</w:t>
      </w:r>
      <w:r w:rsidR="00074BB2" w:rsidRPr="002B2444">
        <w:rPr>
          <w:rFonts w:ascii="Arial Narrow" w:eastAsia="Times New Roman" w:hAnsi="Arial Narrow" w:cs="Arial"/>
          <w:bCs/>
          <w:sz w:val="24"/>
          <w:szCs w:val="24"/>
        </w:rPr>
        <w:t xml:space="preserve"> Type X gypsum sheathing applied behind an exterior covering on the underside of the roof deck.</w:t>
      </w:r>
    </w:p>
    <w:p w14:paraId="1071DD3D" w14:textId="77777777" w:rsidR="00074BB2" w:rsidRPr="002B2444" w:rsidRDefault="00074BB2" w:rsidP="00C17552">
      <w:pPr>
        <w:pStyle w:val="ListParagraph"/>
        <w:numPr>
          <w:ilvl w:val="0"/>
          <w:numId w:val="8"/>
        </w:numPr>
        <w:spacing w:after="0"/>
        <w:rPr>
          <w:rFonts w:ascii="Arial Narrow" w:eastAsia="Times New Roman" w:hAnsi="Arial Narrow" w:cs="Arial"/>
          <w:bCs/>
          <w:sz w:val="24"/>
          <w:szCs w:val="24"/>
        </w:rPr>
      </w:pPr>
      <w:r w:rsidRPr="002B2444">
        <w:rPr>
          <w:rFonts w:ascii="Arial Narrow" w:eastAsia="Times New Roman" w:hAnsi="Arial Narrow" w:cs="Arial"/>
          <w:bCs/>
          <w:sz w:val="24"/>
          <w:szCs w:val="24"/>
        </w:rPr>
        <w:t>The exterior portion of a 1-hour fire-resistance-rated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0D0C5933" w14:textId="73D792F0" w:rsidR="00C17552" w:rsidRPr="002B2444" w:rsidRDefault="00C17552" w:rsidP="002B2444">
      <w:pPr>
        <w:spacing w:after="0"/>
        <w:ind w:firstLine="720"/>
        <w:rPr>
          <w:rFonts w:ascii="Arial Narrow" w:eastAsia="Times New Roman" w:hAnsi="Arial Narrow" w:cs="Arial"/>
          <w:bCs/>
          <w:sz w:val="24"/>
          <w:szCs w:val="24"/>
        </w:rPr>
      </w:pPr>
      <w:r w:rsidRPr="00FD0277">
        <w:rPr>
          <w:rFonts w:ascii="Arial Narrow" w:hAnsi="Arial Narrow" w:cs="Arial"/>
          <w:b/>
          <w:i/>
          <w:sz w:val="24"/>
          <w:szCs w:val="24"/>
        </w:rPr>
        <w:t>Exception to Section R337.7.5:</w:t>
      </w:r>
      <w:r w:rsidRPr="002B2444">
        <w:rPr>
          <w:rFonts w:ascii="Arial Narrow" w:eastAsia="Times New Roman" w:hAnsi="Arial Narrow" w:cs="Arial"/>
          <w:bCs/>
          <w:sz w:val="24"/>
          <w:szCs w:val="24"/>
        </w:rPr>
        <w:t xml:space="preserve"> </w:t>
      </w:r>
      <w:r w:rsidR="00FD0277" w:rsidRPr="002B2444">
        <w:rPr>
          <w:rFonts w:ascii="Arial Narrow" w:eastAsia="Times New Roman" w:hAnsi="Arial Narrow" w:cs="Arial"/>
          <w:bCs/>
          <w:sz w:val="24"/>
          <w:szCs w:val="24"/>
        </w:rPr>
        <w:t xml:space="preserve">Fascia and other architectural trim boards </w:t>
      </w:r>
      <w:r w:rsidRPr="002B2444">
        <w:rPr>
          <w:rFonts w:ascii="Arial Narrow" w:eastAsia="Times New Roman" w:hAnsi="Arial Narrow" w:cs="Arial"/>
          <w:bCs/>
          <w:sz w:val="24"/>
          <w:szCs w:val="24"/>
        </w:rPr>
        <w:t>do not require protection:</w:t>
      </w:r>
    </w:p>
    <w:p w14:paraId="3B6EBF73" w14:textId="77777777" w:rsidR="00074BB2" w:rsidRPr="002B2444" w:rsidRDefault="00074BB2">
      <w:pPr>
        <w:rPr>
          <w:rFonts w:ascii="Arial Narrow" w:hAnsi="Arial Narrow"/>
          <w:b/>
        </w:rPr>
      </w:pPr>
    </w:p>
    <w:p w14:paraId="22B360CB" w14:textId="77777777" w:rsidR="00C17552" w:rsidRPr="002B2444" w:rsidRDefault="00C17552" w:rsidP="00AB2E25">
      <w:pPr>
        <w:pStyle w:val="ListParagraph"/>
        <w:numPr>
          <w:ilvl w:val="0"/>
          <w:numId w:val="24"/>
        </w:numPr>
        <w:rPr>
          <w:rFonts w:ascii="Arial Narrow" w:hAnsi="Arial Narrow" w:cs="Arial"/>
          <w:sz w:val="24"/>
          <w:szCs w:val="24"/>
        </w:rPr>
      </w:pPr>
      <w:r w:rsidRPr="002B2444">
        <w:rPr>
          <w:rFonts w:ascii="Arial Narrow" w:hAnsi="Arial Narrow" w:cs="Arial"/>
          <w:b/>
          <w:sz w:val="24"/>
          <w:szCs w:val="24"/>
        </w:rPr>
        <w:t>R337.7.6 Enclosed Roof Eaves and Roof Eave Soffits</w:t>
      </w:r>
      <w:r w:rsidR="00AB2E25" w:rsidRPr="002B2444">
        <w:rPr>
          <w:rFonts w:ascii="Arial Narrow" w:hAnsi="Arial Narrow" w:cs="Arial"/>
          <w:b/>
          <w:sz w:val="24"/>
          <w:szCs w:val="24"/>
        </w:rPr>
        <w:t xml:space="preserve">. </w:t>
      </w:r>
      <w:r w:rsidRPr="002B2444">
        <w:rPr>
          <w:rFonts w:ascii="Arial Narrow" w:hAnsi="Arial Narrow" w:cs="Arial"/>
          <w:sz w:val="24"/>
          <w:szCs w:val="24"/>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56950032" w14:textId="77777777" w:rsidR="00C17552" w:rsidRPr="002B2444" w:rsidRDefault="00C17552" w:rsidP="00D444D6">
      <w:pPr>
        <w:pStyle w:val="ListParagraph"/>
        <w:numPr>
          <w:ilvl w:val="0"/>
          <w:numId w:val="10"/>
        </w:numPr>
        <w:rPr>
          <w:rFonts w:ascii="Arial Narrow" w:hAnsi="Arial Narrow" w:cs="Arial"/>
          <w:sz w:val="24"/>
          <w:szCs w:val="24"/>
        </w:rPr>
      </w:pPr>
      <w:r w:rsidRPr="002B2444">
        <w:rPr>
          <w:rFonts w:ascii="Arial Narrow" w:hAnsi="Arial Narrow" w:cs="Arial"/>
          <w:sz w:val="24"/>
          <w:szCs w:val="24"/>
        </w:rPr>
        <w:t>Noncombustible material.</w:t>
      </w:r>
    </w:p>
    <w:p w14:paraId="2D355DB3" w14:textId="77777777" w:rsidR="00C17552" w:rsidRPr="002B2444" w:rsidRDefault="00C17552" w:rsidP="00D444D6">
      <w:pPr>
        <w:pStyle w:val="ListParagraph"/>
        <w:numPr>
          <w:ilvl w:val="0"/>
          <w:numId w:val="10"/>
        </w:numPr>
        <w:rPr>
          <w:rFonts w:ascii="Arial Narrow" w:hAnsi="Arial Narrow" w:cs="Arial"/>
          <w:sz w:val="24"/>
          <w:szCs w:val="24"/>
        </w:rPr>
      </w:pPr>
      <w:r w:rsidRPr="002B2444">
        <w:rPr>
          <w:rFonts w:ascii="Arial Narrow" w:hAnsi="Arial Narrow" w:cs="Arial"/>
          <w:sz w:val="24"/>
          <w:szCs w:val="24"/>
        </w:rPr>
        <w:t>Ignition-resistant material. The ignition-resistant material shall be labeled for exterior use and shall meet the requirements of Section R337.4.2.</w:t>
      </w:r>
    </w:p>
    <w:p w14:paraId="73586634" w14:textId="77777777" w:rsidR="00C17552" w:rsidRPr="002B2444" w:rsidRDefault="00C17552" w:rsidP="00D444D6">
      <w:pPr>
        <w:pStyle w:val="ListParagraph"/>
        <w:numPr>
          <w:ilvl w:val="0"/>
          <w:numId w:val="10"/>
        </w:numPr>
        <w:rPr>
          <w:rFonts w:ascii="Arial Narrow" w:hAnsi="Arial Narrow" w:cs="Arial"/>
          <w:sz w:val="24"/>
          <w:szCs w:val="24"/>
        </w:rPr>
      </w:pPr>
      <w:r w:rsidRPr="002B2444">
        <w:rPr>
          <w:rFonts w:ascii="Arial Narrow" w:hAnsi="Arial Narrow" w:cs="Arial"/>
          <w:sz w:val="24"/>
          <w:szCs w:val="24"/>
        </w:rPr>
        <w:t>Fire-retardant-treated wood. The fire-retardant-treated wood shall be labeled for exterior use and shall meet the requirements of Section 2303.2 of the California Building Code.</w:t>
      </w:r>
    </w:p>
    <w:p w14:paraId="2155D25A" w14:textId="77777777" w:rsidR="00C17552" w:rsidRPr="002B2444" w:rsidRDefault="00C17552" w:rsidP="00D444D6">
      <w:pPr>
        <w:pStyle w:val="ListParagraph"/>
        <w:numPr>
          <w:ilvl w:val="0"/>
          <w:numId w:val="10"/>
        </w:numPr>
        <w:rPr>
          <w:rFonts w:ascii="Arial Narrow" w:hAnsi="Arial Narrow" w:cs="Arial"/>
          <w:sz w:val="24"/>
          <w:szCs w:val="24"/>
        </w:rPr>
      </w:pPr>
      <w:r w:rsidRPr="002B2444">
        <w:rPr>
          <w:rFonts w:ascii="Arial Narrow" w:hAnsi="Arial Narrow" w:cs="Arial"/>
          <w:sz w:val="24"/>
          <w:szCs w:val="24"/>
        </w:rPr>
        <w:t>Materials approved for not less than 1-hour fireresistance-rated construction on the exterior side, as tested in accordance with ASTM E119 or UL 263.</w:t>
      </w:r>
    </w:p>
    <w:p w14:paraId="74738B1A" w14:textId="3A2777AD" w:rsidR="00C17552" w:rsidRPr="002B2444" w:rsidRDefault="00D45E09" w:rsidP="00D444D6">
      <w:pPr>
        <w:pStyle w:val="ListParagraph"/>
        <w:numPr>
          <w:ilvl w:val="0"/>
          <w:numId w:val="10"/>
        </w:numPr>
        <w:rPr>
          <w:rFonts w:ascii="Arial Narrow" w:hAnsi="Arial Narrow" w:cs="Arial"/>
          <w:sz w:val="24"/>
          <w:szCs w:val="24"/>
        </w:rPr>
      </w:pPr>
      <w:r w:rsidRPr="002B2444">
        <w:rPr>
          <w:rFonts w:ascii="Arial Narrow" w:hAnsi="Arial Narrow" w:cs="Arial"/>
          <w:sz w:val="24"/>
          <w:szCs w:val="24"/>
        </w:rPr>
        <w:t>One layer of 5/8-inch</w:t>
      </w:r>
      <w:r w:rsidR="00C17552" w:rsidRPr="002B2444">
        <w:rPr>
          <w:rFonts w:ascii="Arial Narrow" w:hAnsi="Arial Narrow" w:cs="Arial"/>
          <w:sz w:val="24"/>
          <w:szCs w:val="24"/>
        </w:rPr>
        <w:t xml:space="preserve"> Type X gypsum sheathing applied behind the exterior covering or cladding on the underside of the rafter tails or soffit.</w:t>
      </w:r>
    </w:p>
    <w:p w14:paraId="0FAC5E6F" w14:textId="77777777" w:rsidR="00C17552" w:rsidRPr="002B2444" w:rsidRDefault="00C17552" w:rsidP="00D444D6">
      <w:pPr>
        <w:pStyle w:val="ListParagraph"/>
        <w:numPr>
          <w:ilvl w:val="0"/>
          <w:numId w:val="10"/>
        </w:numPr>
        <w:rPr>
          <w:rFonts w:ascii="Arial Narrow" w:hAnsi="Arial Narrow" w:cs="Arial"/>
          <w:sz w:val="24"/>
          <w:szCs w:val="24"/>
        </w:rPr>
      </w:pPr>
      <w:r w:rsidRPr="002B2444">
        <w:rPr>
          <w:rFonts w:ascii="Arial Narrow" w:hAnsi="Arial Narrow" w:cs="Arial"/>
          <w:sz w:val="24"/>
          <w:szCs w:val="24"/>
        </w:rPr>
        <w:t>The exterior portion of a 1-hour fire resistive exterior assembly applied to the underside of the rafter tails or soffit, including assemblies using the gypsum panel and sheathing products listed in the Gypsum Association Fire Resistance Design Manual.</w:t>
      </w:r>
    </w:p>
    <w:p w14:paraId="62AF70B5" w14:textId="77777777" w:rsidR="00C17552" w:rsidRPr="002B2444" w:rsidRDefault="00C17552" w:rsidP="00D444D6">
      <w:pPr>
        <w:pStyle w:val="ListParagraph"/>
        <w:numPr>
          <w:ilvl w:val="0"/>
          <w:numId w:val="10"/>
        </w:numPr>
        <w:rPr>
          <w:rFonts w:ascii="Arial Narrow" w:hAnsi="Arial Narrow" w:cs="Arial"/>
          <w:sz w:val="24"/>
          <w:szCs w:val="24"/>
        </w:rPr>
      </w:pPr>
      <w:r w:rsidRPr="002B2444">
        <w:rPr>
          <w:rFonts w:ascii="Arial Narrow" w:hAnsi="Arial Narrow" w:cs="Arial"/>
          <w:sz w:val="24"/>
          <w:szCs w:val="24"/>
        </w:rPr>
        <w:t>Boxed-in roof eave soffit assemblies with a horizontal underside that meet the performance criteria in Section R337.7.11 when tested in accordance with the test procedures set forth in ASTM E2957.</w:t>
      </w:r>
    </w:p>
    <w:p w14:paraId="7F83CC48" w14:textId="77777777" w:rsidR="00C17552" w:rsidRPr="002B2444" w:rsidRDefault="00C17552" w:rsidP="00FD0277">
      <w:pPr>
        <w:pStyle w:val="ListParagraph"/>
        <w:numPr>
          <w:ilvl w:val="0"/>
          <w:numId w:val="10"/>
        </w:numPr>
        <w:spacing w:after="0"/>
        <w:rPr>
          <w:rFonts w:ascii="Arial Narrow" w:hAnsi="Arial Narrow" w:cs="Arial"/>
          <w:sz w:val="24"/>
          <w:szCs w:val="24"/>
        </w:rPr>
      </w:pPr>
      <w:r w:rsidRPr="002B2444">
        <w:rPr>
          <w:rFonts w:ascii="Arial Narrow" w:hAnsi="Arial Narrow" w:cs="Arial"/>
          <w:sz w:val="24"/>
          <w:szCs w:val="24"/>
        </w:rPr>
        <w:t>Boxed-in roof eave soffit assemblies with a horizontal underside that meet the performance criteria in accordance with the test procedures set forth in SFM Standard 12-7A-3.</w:t>
      </w:r>
    </w:p>
    <w:p w14:paraId="7E40E202" w14:textId="64053BA0" w:rsidR="00C17552" w:rsidRPr="002B2444" w:rsidRDefault="00C17552" w:rsidP="00FD0277">
      <w:pPr>
        <w:spacing w:after="0"/>
        <w:ind w:firstLine="360"/>
        <w:rPr>
          <w:rFonts w:ascii="Arial Narrow" w:hAnsi="Arial Narrow" w:cs="Arial"/>
          <w:sz w:val="24"/>
          <w:szCs w:val="24"/>
        </w:rPr>
      </w:pPr>
      <w:r w:rsidRPr="00FD0277">
        <w:rPr>
          <w:rFonts w:ascii="Arial Narrow" w:hAnsi="Arial Narrow" w:cs="Arial"/>
          <w:b/>
          <w:i/>
          <w:sz w:val="24"/>
          <w:szCs w:val="24"/>
        </w:rPr>
        <w:t>Exception to Section R337.7.6</w:t>
      </w:r>
      <w:r w:rsidRPr="002B2444">
        <w:rPr>
          <w:rFonts w:ascii="Arial Narrow" w:hAnsi="Arial Narrow" w:cs="Arial"/>
          <w:sz w:val="24"/>
          <w:szCs w:val="24"/>
        </w:rPr>
        <w:t xml:space="preserve">: </w:t>
      </w:r>
      <w:r w:rsidR="00555714" w:rsidRPr="002B2444">
        <w:rPr>
          <w:rFonts w:ascii="Arial Narrow" w:hAnsi="Arial Narrow" w:cs="Arial"/>
          <w:sz w:val="24"/>
          <w:szCs w:val="24"/>
        </w:rPr>
        <w:t xml:space="preserve">Fascia and other architectural trim boards </w:t>
      </w:r>
      <w:r w:rsidRPr="002B2444">
        <w:rPr>
          <w:rFonts w:ascii="Arial Narrow" w:hAnsi="Arial Narrow" w:cs="Arial"/>
          <w:sz w:val="24"/>
          <w:szCs w:val="24"/>
        </w:rPr>
        <w:t>do not require protection:</w:t>
      </w:r>
    </w:p>
    <w:p w14:paraId="0F8E3966" w14:textId="77777777" w:rsidR="009B2713" w:rsidRPr="002B2444" w:rsidRDefault="009B2713" w:rsidP="009B2713">
      <w:pPr>
        <w:pStyle w:val="ListParagraph"/>
        <w:rPr>
          <w:rFonts w:ascii="Arial Narrow" w:hAnsi="Arial Narrow" w:cs="Arial"/>
          <w:sz w:val="24"/>
          <w:szCs w:val="24"/>
        </w:rPr>
      </w:pPr>
    </w:p>
    <w:p w14:paraId="5E3CB965" w14:textId="77777777" w:rsidR="00C17552" w:rsidRPr="002B2444" w:rsidRDefault="00C17552" w:rsidP="00AB2E25">
      <w:pPr>
        <w:pStyle w:val="ListParagraph"/>
        <w:numPr>
          <w:ilvl w:val="0"/>
          <w:numId w:val="24"/>
        </w:numPr>
        <w:rPr>
          <w:rFonts w:ascii="Arial Narrow" w:hAnsi="Arial Narrow" w:cs="Arial"/>
          <w:sz w:val="24"/>
          <w:szCs w:val="24"/>
        </w:rPr>
      </w:pPr>
      <w:r w:rsidRPr="002B2444">
        <w:rPr>
          <w:rFonts w:ascii="Arial Narrow" w:hAnsi="Arial Narrow" w:cs="Arial"/>
          <w:b/>
          <w:sz w:val="24"/>
          <w:szCs w:val="24"/>
        </w:rPr>
        <w:t>R337.7.7 Exterior Porch Ceilings</w:t>
      </w:r>
      <w:r w:rsidR="00AB2E25" w:rsidRPr="002B2444">
        <w:rPr>
          <w:rFonts w:ascii="Arial Narrow" w:hAnsi="Arial Narrow" w:cs="Arial"/>
          <w:b/>
          <w:sz w:val="24"/>
          <w:szCs w:val="24"/>
        </w:rPr>
        <w:t xml:space="preserve">. </w:t>
      </w:r>
      <w:r w:rsidRPr="002B2444">
        <w:rPr>
          <w:rFonts w:ascii="Arial Narrow" w:hAnsi="Arial Narrow" w:cs="Arial"/>
          <w:sz w:val="24"/>
          <w:szCs w:val="24"/>
        </w:rPr>
        <w:t>The exposed underside of exterior porch ceilings shall be protected by one or more of the following:</w:t>
      </w:r>
    </w:p>
    <w:p w14:paraId="5AA1527F" w14:textId="77777777" w:rsidR="00C17552" w:rsidRPr="002B2444" w:rsidRDefault="00C17552" w:rsidP="00D444D6">
      <w:pPr>
        <w:pStyle w:val="ListParagraph"/>
        <w:numPr>
          <w:ilvl w:val="0"/>
          <w:numId w:val="11"/>
        </w:numPr>
        <w:rPr>
          <w:rFonts w:ascii="Arial Narrow" w:hAnsi="Arial Narrow" w:cs="Arial"/>
          <w:sz w:val="24"/>
          <w:szCs w:val="24"/>
        </w:rPr>
      </w:pPr>
      <w:r w:rsidRPr="002B2444">
        <w:rPr>
          <w:rFonts w:ascii="Arial Narrow" w:hAnsi="Arial Narrow" w:cs="Arial"/>
          <w:sz w:val="24"/>
          <w:szCs w:val="24"/>
        </w:rPr>
        <w:t>Noncombustible material.</w:t>
      </w:r>
    </w:p>
    <w:p w14:paraId="79E6C72C" w14:textId="77777777" w:rsidR="00C17552" w:rsidRPr="002B2444" w:rsidRDefault="00C17552" w:rsidP="00D444D6">
      <w:pPr>
        <w:pStyle w:val="ListParagraph"/>
        <w:numPr>
          <w:ilvl w:val="0"/>
          <w:numId w:val="11"/>
        </w:numPr>
        <w:rPr>
          <w:rFonts w:ascii="Arial Narrow" w:hAnsi="Arial Narrow" w:cs="Arial"/>
          <w:sz w:val="24"/>
          <w:szCs w:val="24"/>
        </w:rPr>
      </w:pPr>
      <w:r w:rsidRPr="002B2444">
        <w:rPr>
          <w:rFonts w:ascii="Arial Narrow" w:hAnsi="Arial Narrow" w:cs="Arial"/>
          <w:sz w:val="24"/>
          <w:szCs w:val="24"/>
        </w:rPr>
        <w:t>Ignition-resistant material. The ignition-resistant material shall be labeled for exterior use and shall meet the requirements of Section R337.4.2.</w:t>
      </w:r>
    </w:p>
    <w:p w14:paraId="2573D88C" w14:textId="77777777" w:rsidR="00C17552" w:rsidRPr="002B2444" w:rsidRDefault="00C17552" w:rsidP="00D444D6">
      <w:pPr>
        <w:pStyle w:val="ListParagraph"/>
        <w:numPr>
          <w:ilvl w:val="0"/>
          <w:numId w:val="11"/>
        </w:numPr>
        <w:rPr>
          <w:rFonts w:ascii="Arial Narrow" w:hAnsi="Arial Narrow" w:cs="Arial"/>
          <w:sz w:val="24"/>
          <w:szCs w:val="24"/>
        </w:rPr>
      </w:pPr>
      <w:r w:rsidRPr="002B2444">
        <w:rPr>
          <w:rFonts w:ascii="Arial Narrow" w:hAnsi="Arial Narrow" w:cs="Arial"/>
          <w:sz w:val="24"/>
          <w:szCs w:val="24"/>
        </w:rPr>
        <w:t>Fire-retardant-treated wood. The fire-retardant-treated wood shall be labeled for exterior use and shall meet the requirements of Section 2303.2 of the California Building Code.</w:t>
      </w:r>
    </w:p>
    <w:p w14:paraId="68474C8C" w14:textId="77777777" w:rsidR="00C17552" w:rsidRPr="002B2444" w:rsidRDefault="00C17552" w:rsidP="00D444D6">
      <w:pPr>
        <w:pStyle w:val="ListParagraph"/>
        <w:numPr>
          <w:ilvl w:val="0"/>
          <w:numId w:val="11"/>
        </w:numPr>
        <w:rPr>
          <w:rFonts w:ascii="Arial Narrow" w:hAnsi="Arial Narrow" w:cs="Arial"/>
          <w:sz w:val="24"/>
          <w:szCs w:val="24"/>
        </w:rPr>
      </w:pPr>
      <w:r w:rsidRPr="002B2444">
        <w:rPr>
          <w:rFonts w:ascii="Arial Narrow" w:hAnsi="Arial Narrow" w:cs="Arial"/>
          <w:sz w:val="24"/>
          <w:szCs w:val="24"/>
        </w:rPr>
        <w:t>Materials approved for not less than 1-hour fire-resistance-rated construction on the exterior side, as tested in accordance with ASTM E119 or UL 263.</w:t>
      </w:r>
    </w:p>
    <w:p w14:paraId="125080F6" w14:textId="4E5D06E6" w:rsidR="00C17552" w:rsidRPr="002B2444" w:rsidRDefault="00D45E09" w:rsidP="00D444D6">
      <w:pPr>
        <w:pStyle w:val="ListParagraph"/>
        <w:numPr>
          <w:ilvl w:val="0"/>
          <w:numId w:val="11"/>
        </w:numPr>
        <w:rPr>
          <w:rFonts w:ascii="Arial Narrow" w:hAnsi="Arial Narrow" w:cs="Arial"/>
          <w:sz w:val="24"/>
          <w:szCs w:val="24"/>
        </w:rPr>
      </w:pPr>
      <w:r w:rsidRPr="002B2444">
        <w:rPr>
          <w:rFonts w:ascii="Arial Narrow" w:hAnsi="Arial Narrow" w:cs="Arial"/>
          <w:sz w:val="24"/>
          <w:szCs w:val="24"/>
        </w:rPr>
        <w:t>One layer of 5/8-inch</w:t>
      </w:r>
      <w:r w:rsidR="00C17552" w:rsidRPr="002B2444">
        <w:rPr>
          <w:rFonts w:ascii="Arial Narrow" w:hAnsi="Arial Narrow" w:cs="Arial"/>
          <w:sz w:val="24"/>
          <w:szCs w:val="24"/>
        </w:rPr>
        <w:t xml:space="preserve"> Type X gypsum sheathing applied behind the exterior covering on the underside of the ceiling.</w:t>
      </w:r>
    </w:p>
    <w:p w14:paraId="357018A3" w14:textId="77777777" w:rsidR="00C17552" w:rsidRPr="002B2444" w:rsidRDefault="00C17552" w:rsidP="00D444D6">
      <w:pPr>
        <w:pStyle w:val="ListParagraph"/>
        <w:numPr>
          <w:ilvl w:val="0"/>
          <w:numId w:val="11"/>
        </w:numPr>
        <w:rPr>
          <w:rFonts w:ascii="Arial Narrow" w:hAnsi="Arial Narrow" w:cs="Arial"/>
          <w:sz w:val="24"/>
          <w:szCs w:val="24"/>
        </w:rPr>
      </w:pPr>
      <w:r w:rsidRPr="002B2444">
        <w:rPr>
          <w:rFonts w:ascii="Arial Narrow" w:hAnsi="Arial Narrow" w:cs="Arial"/>
          <w:sz w:val="24"/>
          <w:szCs w:val="24"/>
        </w:rPr>
        <w:t>The exterior portion of a 1-hour fire-resistance-rated exterior assembly, as tested in accordance with ASTM E119, applied to the underside of the ceiling assembly, including assemblies using the gypsum panel and sheathing products listed in the Gypsum Association Fire Resistance Design Manual</w:t>
      </w:r>
    </w:p>
    <w:p w14:paraId="286DF2B1" w14:textId="77777777" w:rsidR="00C17552" w:rsidRPr="002B2444" w:rsidRDefault="00C17552" w:rsidP="00D444D6">
      <w:pPr>
        <w:pStyle w:val="ListParagraph"/>
        <w:numPr>
          <w:ilvl w:val="0"/>
          <w:numId w:val="11"/>
        </w:numPr>
        <w:rPr>
          <w:rFonts w:ascii="Arial Narrow" w:hAnsi="Arial Narrow" w:cs="Arial"/>
          <w:sz w:val="24"/>
          <w:szCs w:val="24"/>
        </w:rPr>
      </w:pPr>
      <w:r w:rsidRPr="002B2444">
        <w:rPr>
          <w:rFonts w:ascii="Arial Narrow" w:hAnsi="Arial Narrow" w:cs="Arial"/>
          <w:sz w:val="24"/>
          <w:szCs w:val="24"/>
        </w:rPr>
        <w:lastRenderedPageBreak/>
        <w:t>Porch ceiling assemblies with a horizontal underside that meet the performance criteria in Section R337.7.11 when tested in accordance with the test procedures set forth in ASTM E2957.</w:t>
      </w:r>
    </w:p>
    <w:p w14:paraId="1D044319" w14:textId="77777777" w:rsidR="00C17552" w:rsidRPr="002B2444" w:rsidRDefault="00C17552" w:rsidP="00FD0277">
      <w:pPr>
        <w:pStyle w:val="ListParagraph"/>
        <w:numPr>
          <w:ilvl w:val="0"/>
          <w:numId w:val="11"/>
        </w:numPr>
        <w:spacing w:after="0"/>
        <w:rPr>
          <w:rFonts w:ascii="Arial Narrow" w:hAnsi="Arial Narrow" w:cs="Arial"/>
          <w:sz w:val="24"/>
          <w:szCs w:val="24"/>
        </w:rPr>
      </w:pPr>
      <w:r w:rsidRPr="002B2444">
        <w:rPr>
          <w:rFonts w:ascii="Arial Narrow" w:hAnsi="Arial Narrow" w:cs="Arial"/>
          <w:sz w:val="24"/>
          <w:szCs w:val="24"/>
        </w:rPr>
        <w:t>Porch ceiling assemblies with a horizontal underside that meet the performance criteria in accordance with the test procedures set forth in SFM Standard 12-7A-3.</w:t>
      </w:r>
    </w:p>
    <w:p w14:paraId="478EE4E8" w14:textId="5095C35D" w:rsidR="00074BB2" w:rsidRDefault="00C17552" w:rsidP="00FD0277">
      <w:pPr>
        <w:spacing w:after="0"/>
        <w:ind w:left="720"/>
        <w:rPr>
          <w:rFonts w:ascii="Arial Narrow" w:hAnsi="Arial Narrow" w:cs="Arial"/>
          <w:sz w:val="24"/>
          <w:szCs w:val="24"/>
        </w:rPr>
      </w:pPr>
      <w:r w:rsidRPr="00FD0277">
        <w:rPr>
          <w:rFonts w:ascii="Arial Narrow" w:hAnsi="Arial Narrow" w:cs="Arial"/>
          <w:b/>
          <w:i/>
          <w:sz w:val="24"/>
          <w:szCs w:val="24"/>
        </w:rPr>
        <w:t>Exception to Section R337.7.7</w:t>
      </w:r>
      <w:r w:rsidRPr="002B2444">
        <w:rPr>
          <w:rFonts w:ascii="Arial Narrow" w:hAnsi="Arial Narrow" w:cs="Arial"/>
          <w:sz w:val="24"/>
          <w:szCs w:val="24"/>
        </w:rPr>
        <w:t>: Architectural trim boards do not require protection.</w:t>
      </w:r>
    </w:p>
    <w:p w14:paraId="1C74B8C1" w14:textId="77777777" w:rsidR="00FD0277" w:rsidRPr="002B2444" w:rsidRDefault="00FD0277" w:rsidP="00FD0277">
      <w:pPr>
        <w:spacing w:after="0"/>
        <w:ind w:left="720"/>
        <w:rPr>
          <w:rFonts w:ascii="Arial Narrow" w:hAnsi="Arial Narrow" w:cs="Arial"/>
          <w:sz w:val="24"/>
          <w:szCs w:val="24"/>
        </w:rPr>
      </w:pPr>
    </w:p>
    <w:p w14:paraId="56D55B3E" w14:textId="6E757A2F" w:rsidR="00C17552" w:rsidRPr="002B2444" w:rsidRDefault="00C17552" w:rsidP="009C28CC">
      <w:pPr>
        <w:pStyle w:val="ListParagraph"/>
        <w:numPr>
          <w:ilvl w:val="0"/>
          <w:numId w:val="24"/>
        </w:numPr>
        <w:rPr>
          <w:rFonts w:ascii="Arial Narrow" w:hAnsi="Arial Narrow" w:cs="Arial"/>
          <w:sz w:val="24"/>
          <w:szCs w:val="24"/>
        </w:rPr>
      </w:pPr>
      <w:r w:rsidRPr="002B2444">
        <w:rPr>
          <w:rFonts w:ascii="Arial Narrow" w:hAnsi="Arial Narrow" w:cs="Arial"/>
          <w:b/>
          <w:sz w:val="24"/>
          <w:szCs w:val="24"/>
        </w:rPr>
        <w:t>R337.7.8 Floor Projections</w:t>
      </w:r>
      <w:r w:rsidR="002B2444" w:rsidRPr="002B2444">
        <w:rPr>
          <w:rFonts w:ascii="Arial Narrow" w:hAnsi="Arial Narrow" w:cs="Arial"/>
          <w:b/>
          <w:sz w:val="24"/>
          <w:szCs w:val="24"/>
        </w:rPr>
        <w:t xml:space="preserve">. </w:t>
      </w:r>
      <w:r w:rsidRPr="002B2444">
        <w:rPr>
          <w:rFonts w:ascii="Arial Narrow" w:hAnsi="Arial Narrow" w:cs="Arial"/>
          <w:sz w:val="24"/>
          <w:szCs w:val="24"/>
        </w:rPr>
        <w:t>The exposed underside of a cantilevered floor projection where a floor assembly extends over an exterior wall shall be protected by one or more of the following:</w:t>
      </w:r>
    </w:p>
    <w:p w14:paraId="521A3D67" w14:textId="77777777" w:rsidR="00C17552" w:rsidRPr="002B2444" w:rsidRDefault="00C17552" w:rsidP="00D444D6">
      <w:pPr>
        <w:pStyle w:val="ListParagraph"/>
        <w:numPr>
          <w:ilvl w:val="0"/>
          <w:numId w:val="12"/>
        </w:numPr>
        <w:rPr>
          <w:rFonts w:ascii="Arial Narrow" w:hAnsi="Arial Narrow" w:cs="Arial"/>
          <w:sz w:val="24"/>
          <w:szCs w:val="24"/>
        </w:rPr>
      </w:pPr>
      <w:r w:rsidRPr="002B2444">
        <w:rPr>
          <w:rFonts w:ascii="Arial Narrow" w:hAnsi="Arial Narrow" w:cs="Arial"/>
          <w:sz w:val="24"/>
          <w:szCs w:val="24"/>
        </w:rPr>
        <w:t>Noncombustible material.</w:t>
      </w:r>
    </w:p>
    <w:p w14:paraId="53B27720" w14:textId="77777777" w:rsidR="00C17552" w:rsidRPr="002B2444" w:rsidRDefault="00C17552" w:rsidP="00D444D6">
      <w:pPr>
        <w:pStyle w:val="ListParagraph"/>
        <w:numPr>
          <w:ilvl w:val="0"/>
          <w:numId w:val="12"/>
        </w:numPr>
        <w:rPr>
          <w:rFonts w:ascii="Arial Narrow" w:hAnsi="Arial Narrow" w:cs="Arial"/>
          <w:sz w:val="24"/>
          <w:szCs w:val="24"/>
        </w:rPr>
      </w:pPr>
      <w:r w:rsidRPr="002B2444">
        <w:rPr>
          <w:rFonts w:ascii="Arial Narrow" w:hAnsi="Arial Narrow" w:cs="Arial"/>
          <w:sz w:val="24"/>
          <w:szCs w:val="24"/>
        </w:rPr>
        <w:t>Ignition-resistant material. The ignition-resistant material shall be labeled for exterior use and shall meet the requirements of Section R337.4.2.</w:t>
      </w:r>
    </w:p>
    <w:p w14:paraId="0090F73F" w14:textId="77777777" w:rsidR="00C17552" w:rsidRPr="002B2444" w:rsidRDefault="00C17552" w:rsidP="00D444D6">
      <w:pPr>
        <w:pStyle w:val="ListParagraph"/>
        <w:numPr>
          <w:ilvl w:val="0"/>
          <w:numId w:val="12"/>
        </w:numPr>
        <w:rPr>
          <w:rFonts w:ascii="Arial Narrow" w:hAnsi="Arial Narrow" w:cs="Arial"/>
          <w:sz w:val="24"/>
          <w:szCs w:val="24"/>
        </w:rPr>
      </w:pPr>
      <w:r w:rsidRPr="002B2444">
        <w:rPr>
          <w:rFonts w:ascii="Arial Narrow" w:hAnsi="Arial Narrow" w:cs="Arial"/>
          <w:sz w:val="24"/>
          <w:szCs w:val="24"/>
        </w:rPr>
        <w:t>Fire-retardant-treated wood. The fire-retardant-treated wood shall be labeled for exterior use and shall meet the requirements of Section 2303.2 of the California Building Code.</w:t>
      </w:r>
    </w:p>
    <w:p w14:paraId="5469DF96" w14:textId="77777777" w:rsidR="00C17552" w:rsidRPr="002B2444" w:rsidRDefault="00C17552" w:rsidP="00D444D6">
      <w:pPr>
        <w:pStyle w:val="ListParagraph"/>
        <w:numPr>
          <w:ilvl w:val="0"/>
          <w:numId w:val="12"/>
        </w:numPr>
        <w:rPr>
          <w:rFonts w:ascii="Arial Narrow" w:hAnsi="Arial Narrow" w:cs="Arial"/>
          <w:sz w:val="24"/>
          <w:szCs w:val="24"/>
        </w:rPr>
      </w:pPr>
      <w:r w:rsidRPr="002B2444">
        <w:rPr>
          <w:rFonts w:ascii="Arial Narrow" w:hAnsi="Arial Narrow" w:cs="Arial"/>
          <w:sz w:val="24"/>
          <w:szCs w:val="24"/>
        </w:rPr>
        <w:t>Materials approved for not less than 1-hour fire</w:t>
      </w:r>
      <w:r w:rsidR="00AB2E25" w:rsidRPr="002B2444">
        <w:rPr>
          <w:rFonts w:ascii="Arial Narrow" w:hAnsi="Arial Narrow" w:cs="Arial"/>
          <w:sz w:val="24"/>
          <w:szCs w:val="24"/>
        </w:rPr>
        <w:t xml:space="preserve"> </w:t>
      </w:r>
      <w:r w:rsidRPr="002B2444">
        <w:rPr>
          <w:rFonts w:ascii="Arial Narrow" w:hAnsi="Arial Narrow" w:cs="Arial"/>
          <w:sz w:val="24"/>
          <w:szCs w:val="24"/>
        </w:rPr>
        <w:t>resistance-rated construction on the exterior side, as tested in accordance with ASTM E119 or UL 263.</w:t>
      </w:r>
    </w:p>
    <w:p w14:paraId="7CB36411" w14:textId="4DC91CC5" w:rsidR="00C17552" w:rsidRPr="002B2444" w:rsidRDefault="00D45E09" w:rsidP="00D444D6">
      <w:pPr>
        <w:pStyle w:val="ListParagraph"/>
        <w:numPr>
          <w:ilvl w:val="0"/>
          <w:numId w:val="12"/>
        </w:numPr>
        <w:rPr>
          <w:rFonts w:ascii="Arial Narrow" w:hAnsi="Arial Narrow" w:cs="Arial"/>
          <w:sz w:val="24"/>
          <w:szCs w:val="24"/>
        </w:rPr>
      </w:pPr>
      <w:r w:rsidRPr="002B2444">
        <w:rPr>
          <w:rFonts w:ascii="Arial Narrow" w:hAnsi="Arial Narrow" w:cs="Arial"/>
          <w:sz w:val="24"/>
          <w:szCs w:val="24"/>
        </w:rPr>
        <w:t>One layer of 5/8-inch</w:t>
      </w:r>
      <w:r w:rsidR="00C17552" w:rsidRPr="002B2444">
        <w:rPr>
          <w:rFonts w:ascii="Arial Narrow" w:hAnsi="Arial Narrow" w:cs="Arial"/>
          <w:sz w:val="24"/>
          <w:szCs w:val="24"/>
        </w:rPr>
        <w:t xml:space="preserve"> Type X gypsum sheathing applied behind an exterior covering on the underside of the floor projection.</w:t>
      </w:r>
    </w:p>
    <w:p w14:paraId="0912DF08" w14:textId="77777777" w:rsidR="00C17552" w:rsidRPr="002B2444" w:rsidRDefault="00C17552" w:rsidP="00D444D6">
      <w:pPr>
        <w:pStyle w:val="ListParagraph"/>
        <w:numPr>
          <w:ilvl w:val="0"/>
          <w:numId w:val="12"/>
        </w:numPr>
        <w:rPr>
          <w:rFonts w:ascii="Arial Narrow" w:hAnsi="Arial Narrow" w:cs="Arial"/>
          <w:sz w:val="24"/>
          <w:szCs w:val="24"/>
        </w:rPr>
      </w:pPr>
      <w:r w:rsidRPr="002B2444">
        <w:rPr>
          <w:rFonts w:ascii="Arial Narrow" w:hAnsi="Arial Narrow" w:cs="Arial"/>
          <w:sz w:val="24"/>
          <w:szCs w:val="24"/>
        </w:rPr>
        <w:t>The exterior portion of a 1-hour fire-resistance</w:t>
      </w:r>
      <w:r w:rsidR="00AB2E25" w:rsidRPr="002B2444">
        <w:rPr>
          <w:rFonts w:ascii="Arial Narrow" w:hAnsi="Arial Narrow" w:cs="Arial"/>
          <w:sz w:val="24"/>
          <w:szCs w:val="24"/>
        </w:rPr>
        <w:t xml:space="preserve"> </w:t>
      </w:r>
      <w:r w:rsidRPr="002B2444">
        <w:rPr>
          <w:rFonts w:ascii="Arial Narrow" w:hAnsi="Arial Narrow" w:cs="Arial"/>
          <w:sz w:val="24"/>
          <w:szCs w:val="24"/>
        </w:rPr>
        <w:t>rated exterior assembly, as tested in accordance with ASTM E119 or UL 263, applied to the underside of the floor projection, including assemblies using the gypsum panel and sheathing products listed in the Gypsum Association Fire Resistance Design Manual.</w:t>
      </w:r>
    </w:p>
    <w:p w14:paraId="3402FD50" w14:textId="77777777" w:rsidR="00C17552" w:rsidRPr="002B2444" w:rsidRDefault="00C17552" w:rsidP="00D444D6">
      <w:pPr>
        <w:pStyle w:val="ListParagraph"/>
        <w:numPr>
          <w:ilvl w:val="0"/>
          <w:numId w:val="12"/>
        </w:numPr>
        <w:rPr>
          <w:rFonts w:ascii="Arial Narrow" w:hAnsi="Arial Narrow" w:cs="Arial"/>
          <w:sz w:val="24"/>
          <w:szCs w:val="24"/>
        </w:rPr>
      </w:pPr>
      <w:r w:rsidRPr="002B2444">
        <w:rPr>
          <w:rFonts w:ascii="Arial Narrow" w:hAnsi="Arial Narrow" w:cs="Arial"/>
          <w:sz w:val="24"/>
          <w:szCs w:val="24"/>
        </w:rPr>
        <w:t>The underside of a floor assembly that meets the performance criteria in Section R337.7.11 when tested in accordance with the test procedures set forth in ASTM E2957.</w:t>
      </w:r>
    </w:p>
    <w:p w14:paraId="71BCC3DF" w14:textId="77777777" w:rsidR="00C17552" w:rsidRPr="002B2444" w:rsidRDefault="00C17552" w:rsidP="00FD0277">
      <w:pPr>
        <w:pStyle w:val="ListParagraph"/>
        <w:numPr>
          <w:ilvl w:val="0"/>
          <w:numId w:val="12"/>
        </w:numPr>
        <w:spacing w:after="0"/>
        <w:rPr>
          <w:rFonts w:ascii="Arial Narrow" w:hAnsi="Arial Narrow" w:cs="Arial"/>
          <w:sz w:val="24"/>
          <w:szCs w:val="24"/>
        </w:rPr>
      </w:pPr>
      <w:r w:rsidRPr="002B2444">
        <w:rPr>
          <w:rFonts w:ascii="Arial Narrow" w:hAnsi="Arial Narrow" w:cs="Arial"/>
          <w:sz w:val="24"/>
          <w:szCs w:val="24"/>
        </w:rPr>
        <w:t>The underside of a floor assembly that meets the performance criteria in accordance with the test procedures set forth in SFM Standard 12-7A-3.</w:t>
      </w:r>
    </w:p>
    <w:p w14:paraId="71B32BBC" w14:textId="14E8823F" w:rsidR="00074BB2" w:rsidRDefault="00C17552" w:rsidP="00FD0277">
      <w:pPr>
        <w:spacing w:after="0"/>
        <w:ind w:left="720"/>
        <w:rPr>
          <w:rFonts w:ascii="Arial Narrow" w:hAnsi="Arial Narrow" w:cs="Arial"/>
          <w:sz w:val="24"/>
          <w:szCs w:val="24"/>
        </w:rPr>
      </w:pPr>
      <w:r w:rsidRPr="00FD0277">
        <w:rPr>
          <w:rFonts w:ascii="Arial Narrow" w:hAnsi="Arial Narrow" w:cs="Arial"/>
          <w:b/>
          <w:i/>
          <w:sz w:val="24"/>
          <w:szCs w:val="24"/>
        </w:rPr>
        <w:t xml:space="preserve">Exception to Section R337.7.8: </w:t>
      </w:r>
      <w:r w:rsidRPr="002B2444">
        <w:rPr>
          <w:rFonts w:ascii="Arial Narrow" w:hAnsi="Arial Narrow" w:cs="Arial"/>
          <w:sz w:val="24"/>
          <w:szCs w:val="24"/>
        </w:rPr>
        <w:t>Architectural trim boards do not require protection.</w:t>
      </w:r>
    </w:p>
    <w:p w14:paraId="36D96B8D" w14:textId="77777777" w:rsidR="00FD0277" w:rsidRDefault="00FD0277" w:rsidP="00FD0277">
      <w:pPr>
        <w:spacing w:after="0"/>
        <w:ind w:left="720"/>
        <w:rPr>
          <w:rFonts w:ascii="Arial Narrow" w:hAnsi="Arial Narrow" w:cs="Arial"/>
          <w:sz w:val="24"/>
          <w:szCs w:val="24"/>
        </w:rPr>
      </w:pPr>
    </w:p>
    <w:p w14:paraId="5BDED528" w14:textId="3A5F3787" w:rsidR="004D4F4D" w:rsidRPr="004D4F4D" w:rsidRDefault="004D4F4D" w:rsidP="004D4F4D">
      <w:pPr>
        <w:pStyle w:val="ListParagraph"/>
        <w:numPr>
          <w:ilvl w:val="0"/>
          <w:numId w:val="24"/>
        </w:numPr>
        <w:spacing w:after="0"/>
        <w:rPr>
          <w:rFonts w:ascii="Arial Narrow" w:hAnsi="Arial Narrow" w:cs="Arial"/>
          <w:sz w:val="24"/>
          <w:szCs w:val="24"/>
        </w:rPr>
      </w:pPr>
      <w:r w:rsidRPr="004D4F4D">
        <w:rPr>
          <w:rFonts w:ascii="Arial Narrow" w:hAnsi="Arial Narrow" w:cs="Arial"/>
          <w:b/>
          <w:sz w:val="24"/>
          <w:szCs w:val="24"/>
        </w:rPr>
        <w:t xml:space="preserve">R337.7.9 Underfloor Protection. </w:t>
      </w:r>
      <w:r w:rsidRPr="004D4F4D">
        <w:rPr>
          <w:rFonts w:ascii="Arial Narrow" w:hAnsi="Arial Narrow" w:cs="Arial"/>
          <w:sz w:val="24"/>
          <w:szCs w:val="24"/>
        </w:rPr>
        <w:t>The underfloor area of elevated or overhanging buildings shall be enclosed to grade in accordance with the requirements of this chapter or the underside of the exposed underfloor shall be protected by one or more of the following:</w:t>
      </w:r>
    </w:p>
    <w:p w14:paraId="0EA45925" w14:textId="77777777" w:rsidR="004D4F4D" w:rsidRPr="004D4F4D" w:rsidRDefault="004D4F4D" w:rsidP="004D4F4D">
      <w:pPr>
        <w:pStyle w:val="ListParagraph"/>
        <w:numPr>
          <w:ilvl w:val="0"/>
          <w:numId w:val="28"/>
        </w:numPr>
        <w:spacing w:after="0"/>
        <w:rPr>
          <w:rFonts w:ascii="Arial Narrow" w:hAnsi="Arial Narrow" w:cs="Arial"/>
          <w:sz w:val="24"/>
          <w:szCs w:val="24"/>
        </w:rPr>
      </w:pPr>
      <w:r w:rsidRPr="004D4F4D">
        <w:rPr>
          <w:rFonts w:ascii="Arial Narrow" w:hAnsi="Arial Narrow" w:cs="Arial"/>
          <w:sz w:val="24"/>
          <w:szCs w:val="24"/>
        </w:rPr>
        <w:t>Noncombustible material.</w:t>
      </w:r>
    </w:p>
    <w:p w14:paraId="51FC8C59" w14:textId="77777777" w:rsidR="004D4F4D" w:rsidRPr="004D4F4D" w:rsidRDefault="004D4F4D" w:rsidP="004D4F4D">
      <w:pPr>
        <w:pStyle w:val="ListParagraph"/>
        <w:numPr>
          <w:ilvl w:val="0"/>
          <w:numId w:val="28"/>
        </w:numPr>
        <w:spacing w:after="0"/>
        <w:rPr>
          <w:rFonts w:ascii="Arial Narrow" w:hAnsi="Arial Narrow" w:cs="Arial"/>
          <w:sz w:val="24"/>
          <w:szCs w:val="24"/>
        </w:rPr>
      </w:pPr>
      <w:r w:rsidRPr="004D4F4D">
        <w:rPr>
          <w:rFonts w:ascii="Arial Narrow" w:hAnsi="Arial Narrow" w:cs="Arial"/>
          <w:sz w:val="24"/>
          <w:szCs w:val="24"/>
        </w:rPr>
        <w:t>Ignition-resistant material. The ignition-resistant material shall be labeled for exterior use and shall meet the requirements of Section R337.4.2.</w:t>
      </w:r>
    </w:p>
    <w:p w14:paraId="60A11D1A" w14:textId="77777777" w:rsidR="004D4F4D" w:rsidRPr="004D4F4D" w:rsidRDefault="004D4F4D" w:rsidP="004D4F4D">
      <w:pPr>
        <w:pStyle w:val="ListParagraph"/>
        <w:numPr>
          <w:ilvl w:val="0"/>
          <w:numId w:val="28"/>
        </w:numPr>
        <w:spacing w:after="0"/>
        <w:rPr>
          <w:rFonts w:ascii="Arial Narrow" w:hAnsi="Arial Narrow" w:cs="Arial"/>
          <w:sz w:val="24"/>
          <w:szCs w:val="24"/>
        </w:rPr>
      </w:pPr>
      <w:r w:rsidRPr="004D4F4D">
        <w:rPr>
          <w:rFonts w:ascii="Arial Narrow" w:hAnsi="Arial Narrow" w:cs="Arial"/>
          <w:sz w:val="24"/>
          <w:szCs w:val="24"/>
        </w:rPr>
        <w:t>Fire-retardant-treated wood. The fire-retardanttreated wood shall be labeled for exterior use and shall meet the requirements of Section 2303.2 of the California Building Code.</w:t>
      </w:r>
    </w:p>
    <w:p w14:paraId="1FE6686E" w14:textId="77777777" w:rsidR="004D4F4D" w:rsidRPr="004D4F4D" w:rsidRDefault="004D4F4D" w:rsidP="004D4F4D">
      <w:pPr>
        <w:pStyle w:val="ListParagraph"/>
        <w:numPr>
          <w:ilvl w:val="0"/>
          <w:numId w:val="28"/>
        </w:numPr>
        <w:spacing w:after="0"/>
        <w:rPr>
          <w:rFonts w:ascii="Arial Narrow" w:hAnsi="Arial Narrow" w:cs="Arial"/>
          <w:sz w:val="24"/>
          <w:szCs w:val="24"/>
        </w:rPr>
      </w:pPr>
      <w:r w:rsidRPr="004D4F4D">
        <w:rPr>
          <w:rFonts w:ascii="Arial Narrow" w:hAnsi="Arial Narrow" w:cs="Arial"/>
          <w:sz w:val="24"/>
          <w:szCs w:val="24"/>
        </w:rPr>
        <w:t>Materials approved for not less than 1-hour fireresistance-rated construction on the exterior side, as tested in accordance with ASTM E119 or UL 263.</w:t>
      </w:r>
    </w:p>
    <w:p w14:paraId="654112B5" w14:textId="50143740" w:rsidR="004D4F4D" w:rsidRPr="004D4F4D" w:rsidRDefault="004D4F4D" w:rsidP="004D4F4D">
      <w:pPr>
        <w:pStyle w:val="ListParagraph"/>
        <w:numPr>
          <w:ilvl w:val="0"/>
          <w:numId w:val="28"/>
        </w:numPr>
        <w:spacing w:after="0"/>
        <w:rPr>
          <w:rFonts w:ascii="Arial Narrow" w:hAnsi="Arial Narrow" w:cs="Arial"/>
          <w:sz w:val="24"/>
          <w:szCs w:val="24"/>
        </w:rPr>
      </w:pPr>
      <w:r w:rsidRPr="004D4F4D">
        <w:rPr>
          <w:rFonts w:ascii="Arial Narrow" w:hAnsi="Arial Narrow" w:cs="Arial"/>
          <w:sz w:val="24"/>
          <w:szCs w:val="24"/>
        </w:rPr>
        <w:t>One layer of 5/8-inch Type X gypsum sheathing applied behind an exterior covering on the underside of the floor projection.</w:t>
      </w:r>
    </w:p>
    <w:p w14:paraId="0C77A64A" w14:textId="77777777" w:rsidR="004D4F4D" w:rsidRPr="004D4F4D" w:rsidRDefault="004D4F4D" w:rsidP="004D4F4D">
      <w:pPr>
        <w:pStyle w:val="ListParagraph"/>
        <w:numPr>
          <w:ilvl w:val="0"/>
          <w:numId w:val="28"/>
        </w:numPr>
        <w:spacing w:after="0"/>
        <w:rPr>
          <w:rFonts w:ascii="Arial Narrow" w:hAnsi="Arial Narrow" w:cs="Arial"/>
          <w:sz w:val="24"/>
          <w:szCs w:val="24"/>
        </w:rPr>
      </w:pPr>
      <w:r w:rsidRPr="004D4F4D">
        <w:rPr>
          <w:rFonts w:ascii="Arial Narrow" w:hAnsi="Arial Narrow" w:cs="Arial"/>
          <w:sz w:val="24"/>
          <w:szCs w:val="24"/>
        </w:rPr>
        <w:t>The exterior portion of a 1-hour fire-resistancerated exterior assembly, as tested in accordance with ASTM E119 or UL 263, applied to the underside of the floor, including assemblies using the gypsum panel and sheathing products listed in the Gypsum Association Fire Resistance Design Manual.</w:t>
      </w:r>
    </w:p>
    <w:p w14:paraId="65331403" w14:textId="77777777" w:rsidR="004D4F4D" w:rsidRPr="004D4F4D" w:rsidRDefault="004D4F4D" w:rsidP="004D4F4D">
      <w:pPr>
        <w:pStyle w:val="ListParagraph"/>
        <w:numPr>
          <w:ilvl w:val="0"/>
          <w:numId w:val="28"/>
        </w:numPr>
        <w:spacing w:after="0"/>
        <w:rPr>
          <w:rFonts w:ascii="Arial Narrow" w:hAnsi="Arial Narrow" w:cs="Arial"/>
          <w:sz w:val="24"/>
          <w:szCs w:val="24"/>
        </w:rPr>
      </w:pPr>
      <w:r w:rsidRPr="004D4F4D">
        <w:rPr>
          <w:rFonts w:ascii="Arial Narrow" w:hAnsi="Arial Narrow" w:cs="Arial"/>
          <w:sz w:val="24"/>
          <w:szCs w:val="24"/>
        </w:rPr>
        <w:t>The underside of a floor assembly that meets the performance criteria in Section R337.7.11 when tested in accordance with the test procedures set forth in ASTM E2957.</w:t>
      </w:r>
    </w:p>
    <w:p w14:paraId="73939A97" w14:textId="77777777" w:rsidR="004D4F4D" w:rsidRPr="004D4F4D" w:rsidRDefault="004D4F4D" w:rsidP="004D4F4D">
      <w:pPr>
        <w:pStyle w:val="ListParagraph"/>
        <w:numPr>
          <w:ilvl w:val="0"/>
          <w:numId w:val="28"/>
        </w:numPr>
        <w:spacing w:after="0"/>
        <w:rPr>
          <w:rFonts w:ascii="Arial Narrow" w:hAnsi="Arial Narrow" w:cs="Arial"/>
          <w:sz w:val="24"/>
          <w:szCs w:val="24"/>
        </w:rPr>
      </w:pPr>
      <w:r w:rsidRPr="004D4F4D">
        <w:rPr>
          <w:rFonts w:ascii="Arial Narrow" w:hAnsi="Arial Narrow" w:cs="Arial"/>
          <w:sz w:val="24"/>
          <w:szCs w:val="24"/>
        </w:rPr>
        <w:lastRenderedPageBreak/>
        <w:t>The underside of a floor assembly that meets the performance criteria in accordance with the test procedures set forth in SFM Standard 12-7A-3.</w:t>
      </w:r>
    </w:p>
    <w:p w14:paraId="57311783" w14:textId="6BD0A545" w:rsidR="004D4F4D" w:rsidRDefault="004D4F4D" w:rsidP="004D4F4D">
      <w:pPr>
        <w:spacing w:after="0"/>
        <w:ind w:left="720"/>
        <w:rPr>
          <w:rFonts w:ascii="Arial Narrow" w:hAnsi="Arial Narrow" w:cs="Arial"/>
          <w:sz w:val="24"/>
          <w:szCs w:val="24"/>
        </w:rPr>
      </w:pPr>
      <w:r w:rsidRPr="00FD0277">
        <w:rPr>
          <w:rFonts w:ascii="Arial Narrow" w:hAnsi="Arial Narrow" w:cs="Arial"/>
          <w:b/>
          <w:i/>
          <w:sz w:val="24"/>
          <w:szCs w:val="24"/>
        </w:rPr>
        <w:t>Exception to Section R337.7.9</w:t>
      </w:r>
      <w:r w:rsidRPr="004D4F4D">
        <w:rPr>
          <w:rFonts w:ascii="Arial Narrow" w:hAnsi="Arial Narrow" w:cs="Arial"/>
          <w:sz w:val="24"/>
          <w:szCs w:val="24"/>
        </w:rPr>
        <w:t>: Structural columns and beams do not require protection when they are constructed with sawn lumber or glue laminated wood with the smallest minimum nominal dimension of 4 inches (102 mm). Sawn or glue-laminated planks shall be splined, tongue-and-grove, or set close together and well spiked.</w:t>
      </w:r>
    </w:p>
    <w:p w14:paraId="3E612EDE" w14:textId="77777777" w:rsidR="004D4F4D" w:rsidRPr="002B2444" w:rsidRDefault="004D4F4D" w:rsidP="004D4F4D">
      <w:pPr>
        <w:spacing w:after="0"/>
        <w:ind w:left="720"/>
        <w:rPr>
          <w:rFonts w:ascii="Arial Narrow" w:hAnsi="Arial Narrow" w:cs="Arial"/>
          <w:sz w:val="24"/>
          <w:szCs w:val="24"/>
        </w:rPr>
      </w:pPr>
    </w:p>
    <w:p w14:paraId="01A1B087" w14:textId="77777777" w:rsidR="00C17552" w:rsidRPr="002B2444" w:rsidRDefault="00C17552" w:rsidP="009B2713">
      <w:pPr>
        <w:pStyle w:val="ListParagraph"/>
        <w:numPr>
          <w:ilvl w:val="0"/>
          <w:numId w:val="25"/>
        </w:numPr>
        <w:rPr>
          <w:rFonts w:ascii="Arial Narrow" w:hAnsi="Arial Narrow" w:cs="Arial"/>
          <w:sz w:val="24"/>
          <w:szCs w:val="24"/>
        </w:rPr>
      </w:pPr>
      <w:r w:rsidRPr="002B2444">
        <w:rPr>
          <w:rFonts w:ascii="Arial Narrow" w:hAnsi="Arial Narrow" w:cs="Arial"/>
          <w:b/>
          <w:sz w:val="24"/>
          <w:szCs w:val="24"/>
        </w:rPr>
        <w:t>R337.7.10 Underside of Appendages</w:t>
      </w:r>
      <w:r w:rsidR="00AB2E25" w:rsidRPr="002B2444">
        <w:rPr>
          <w:rFonts w:ascii="Arial Narrow" w:hAnsi="Arial Narrow" w:cs="Arial"/>
          <w:b/>
          <w:sz w:val="24"/>
          <w:szCs w:val="24"/>
        </w:rPr>
        <w:t xml:space="preserve">. </w:t>
      </w:r>
      <w:r w:rsidRPr="002B2444">
        <w:rPr>
          <w:rFonts w:ascii="Arial Narrow" w:hAnsi="Arial Narrow" w:cs="Arial"/>
          <w:sz w:val="24"/>
          <w:szCs w:val="24"/>
        </w:rPr>
        <w:t>When required by the enforcing agency the underside of overhanging appendages shall be enclosed to grade in accordance with the requirements of this chapter or the underside of the exposed underfloor shall be protected by one or more of the following:</w:t>
      </w:r>
    </w:p>
    <w:p w14:paraId="32FDEDCE" w14:textId="77777777" w:rsidR="00C17552" w:rsidRPr="002B2444" w:rsidRDefault="00C17552" w:rsidP="00D444D6">
      <w:pPr>
        <w:pStyle w:val="ListParagraph"/>
        <w:numPr>
          <w:ilvl w:val="0"/>
          <w:numId w:val="13"/>
        </w:numPr>
        <w:rPr>
          <w:rFonts w:ascii="Arial Narrow" w:hAnsi="Arial Narrow" w:cs="Arial"/>
          <w:sz w:val="24"/>
          <w:szCs w:val="24"/>
        </w:rPr>
      </w:pPr>
      <w:r w:rsidRPr="002B2444">
        <w:rPr>
          <w:rFonts w:ascii="Arial Narrow" w:hAnsi="Arial Narrow" w:cs="Arial"/>
          <w:sz w:val="24"/>
          <w:szCs w:val="24"/>
        </w:rPr>
        <w:t>Noncombustible material.</w:t>
      </w:r>
    </w:p>
    <w:p w14:paraId="5298CB9B" w14:textId="77777777" w:rsidR="00C17552" w:rsidRPr="002B2444" w:rsidRDefault="00C17552" w:rsidP="00D444D6">
      <w:pPr>
        <w:pStyle w:val="ListParagraph"/>
        <w:numPr>
          <w:ilvl w:val="0"/>
          <w:numId w:val="13"/>
        </w:numPr>
        <w:rPr>
          <w:rFonts w:ascii="Arial Narrow" w:hAnsi="Arial Narrow" w:cs="Arial"/>
          <w:sz w:val="24"/>
          <w:szCs w:val="24"/>
        </w:rPr>
      </w:pPr>
      <w:r w:rsidRPr="002B2444">
        <w:rPr>
          <w:rFonts w:ascii="Arial Narrow" w:hAnsi="Arial Narrow" w:cs="Arial"/>
          <w:sz w:val="24"/>
          <w:szCs w:val="24"/>
        </w:rPr>
        <w:t>Ignition-resistant material. The ignition-resistant material shall be labeled for exterior use and shall meet the requirements of Section R337.7.2.</w:t>
      </w:r>
    </w:p>
    <w:p w14:paraId="4AC7E17F" w14:textId="77777777" w:rsidR="00C17552" w:rsidRPr="002B2444" w:rsidRDefault="00C17552" w:rsidP="00D444D6">
      <w:pPr>
        <w:pStyle w:val="ListParagraph"/>
        <w:numPr>
          <w:ilvl w:val="0"/>
          <w:numId w:val="13"/>
        </w:numPr>
        <w:rPr>
          <w:rFonts w:ascii="Arial Narrow" w:hAnsi="Arial Narrow" w:cs="Arial"/>
          <w:sz w:val="24"/>
          <w:szCs w:val="24"/>
        </w:rPr>
      </w:pPr>
      <w:r w:rsidRPr="002B2444">
        <w:rPr>
          <w:rFonts w:ascii="Arial Narrow" w:hAnsi="Arial Narrow" w:cs="Arial"/>
          <w:sz w:val="24"/>
          <w:szCs w:val="24"/>
        </w:rPr>
        <w:t>Fire-retardant-treated wood. The fire-retardant-treated wood shall be labeled for exterior use and shall meet the requirements of Section 2303.2 of the California Building Code.</w:t>
      </w:r>
    </w:p>
    <w:p w14:paraId="7122A1BF" w14:textId="77777777" w:rsidR="00C17552" w:rsidRPr="002B2444" w:rsidRDefault="00C17552" w:rsidP="00D444D6">
      <w:pPr>
        <w:pStyle w:val="ListParagraph"/>
        <w:numPr>
          <w:ilvl w:val="0"/>
          <w:numId w:val="13"/>
        </w:numPr>
        <w:rPr>
          <w:rFonts w:ascii="Arial Narrow" w:hAnsi="Arial Narrow" w:cs="Arial"/>
          <w:sz w:val="24"/>
          <w:szCs w:val="24"/>
        </w:rPr>
      </w:pPr>
      <w:r w:rsidRPr="002B2444">
        <w:rPr>
          <w:rFonts w:ascii="Arial Narrow" w:hAnsi="Arial Narrow" w:cs="Arial"/>
          <w:sz w:val="24"/>
          <w:szCs w:val="24"/>
        </w:rPr>
        <w:t>Materials approved for not less than 1-hour fire-resistance-rated construction on the exterior side, as tested in accordance with ASTM E119 or UL 263.</w:t>
      </w:r>
    </w:p>
    <w:p w14:paraId="58A409B5" w14:textId="3897C3D2" w:rsidR="00C17552" w:rsidRPr="002B2444" w:rsidRDefault="00D45E09" w:rsidP="00D444D6">
      <w:pPr>
        <w:pStyle w:val="ListParagraph"/>
        <w:numPr>
          <w:ilvl w:val="0"/>
          <w:numId w:val="13"/>
        </w:numPr>
        <w:rPr>
          <w:rFonts w:ascii="Arial Narrow" w:hAnsi="Arial Narrow" w:cs="Arial"/>
          <w:sz w:val="24"/>
          <w:szCs w:val="24"/>
        </w:rPr>
      </w:pPr>
      <w:r w:rsidRPr="002B2444">
        <w:rPr>
          <w:rFonts w:ascii="Arial Narrow" w:hAnsi="Arial Narrow" w:cs="Arial"/>
          <w:sz w:val="24"/>
          <w:szCs w:val="24"/>
        </w:rPr>
        <w:t>One layer of 5/8-inch</w:t>
      </w:r>
      <w:r w:rsidR="00C17552" w:rsidRPr="002B2444">
        <w:rPr>
          <w:rFonts w:ascii="Arial Narrow" w:hAnsi="Arial Narrow" w:cs="Arial"/>
          <w:sz w:val="24"/>
          <w:szCs w:val="24"/>
        </w:rPr>
        <w:t xml:space="preserve"> Type X gypsum sheathing applied behind an exterior covering on the underside of the appendage projection.</w:t>
      </w:r>
    </w:p>
    <w:p w14:paraId="28153F32" w14:textId="77777777" w:rsidR="00C17552" w:rsidRPr="002B2444" w:rsidRDefault="00C17552" w:rsidP="00D444D6">
      <w:pPr>
        <w:pStyle w:val="ListParagraph"/>
        <w:numPr>
          <w:ilvl w:val="0"/>
          <w:numId w:val="13"/>
        </w:numPr>
        <w:rPr>
          <w:rFonts w:ascii="Arial Narrow" w:hAnsi="Arial Narrow" w:cs="Arial"/>
          <w:sz w:val="24"/>
          <w:szCs w:val="24"/>
        </w:rPr>
      </w:pPr>
      <w:r w:rsidRPr="002B2444">
        <w:rPr>
          <w:rFonts w:ascii="Arial Narrow" w:hAnsi="Arial Narrow" w:cs="Arial"/>
          <w:sz w:val="24"/>
          <w:szCs w:val="24"/>
        </w:rPr>
        <w:t>The exterior portion of a 1-hour fire-resistancerated exterior assembly, as tested in accordance with ASTM E119 or UL 263, applied to the underside of the appendage, including assemblies using the gypsum panel and sheathing products listed in the Gypsum Association Fire Resistance Design Manual.</w:t>
      </w:r>
    </w:p>
    <w:p w14:paraId="52261DDB" w14:textId="77777777" w:rsidR="00C17552" w:rsidRPr="002B2444" w:rsidRDefault="00C17552" w:rsidP="00D444D6">
      <w:pPr>
        <w:pStyle w:val="ListParagraph"/>
        <w:numPr>
          <w:ilvl w:val="0"/>
          <w:numId w:val="13"/>
        </w:numPr>
        <w:rPr>
          <w:rFonts w:ascii="Arial Narrow" w:hAnsi="Arial Narrow" w:cs="Arial"/>
          <w:sz w:val="24"/>
          <w:szCs w:val="24"/>
        </w:rPr>
      </w:pPr>
      <w:r w:rsidRPr="002B2444">
        <w:rPr>
          <w:rFonts w:ascii="Arial Narrow" w:hAnsi="Arial Narrow" w:cs="Arial"/>
          <w:sz w:val="24"/>
          <w:szCs w:val="24"/>
        </w:rPr>
        <w:t>The underside of an appendage assembly that meets the performance criteria in Section R337.7.11 when tested in accordance with the test procedures set forth in ASTM E2957.</w:t>
      </w:r>
    </w:p>
    <w:p w14:paraId="1B543958" w14:textId="77777777" w:rsidR="00C17552" w:rsidRPr="002B2444" w:rsidRDefault="00C17552" w:rsidP="00FD0277">
      <w:pPr>
        <w:pStyle w:val="ListParagraph"/>
        <w:numPr>
          <w:ilvl w:val="0"/>
          <w:numId w:val="13"/>
        </w:numPr>
        <w:spacing w:after="0"/>
        <w:rPr>
          <w:rFonts w:ascii="Arial Narrow" w:hAnsi="Arial Narrow" w:cs="Arial"/>
          <w:sz w:val="24"/>
          <w:szCs w:val="24"/>
        </w:rPr>
      </w:pPr>
      <w:r w:rsidRPr="002B2444">
        <w:rPr>
          <w:rFonts w:ascii="Arial Narrow" w:hAnsi="Arial Narrow" w:cs="Arial"/>
          <w:sz w:val="24"/>
          <w:szCs w:val="24"/>
        </w:rPr>
        <w:t>The underside of an appendage assembly that meets the performance criteria in accordance with the test procedures set forth in SFM Standard 12-7A-3.</w:t>
      </w:r>
    </w:p>
    <w:p w14:paraId="0928B632" w14:textId="6CCDCC9F" w:rsidR="00074BB2" w:rsidRDefault="00C17552" w:rsidP="00FD0277">
      <w:pPr>
        <w:spacing w:after="0"/>
        <w:ind w:left="720"/>
        <w:rPr>
          <w:rFonts w:ascii="Arial Narrow" w:hAnsi="Arial Narrow" w:cs="Arial"/>
          <w:sz w:val="24"/>
          <w:szCs w:val="24"/>
        </w:rPr>
      </w:pPr>
      <w:r w:rsidRPr="00FD0277">
        <w:rPr>
          <w:rFonts w:ascii="Arial Narrow" w:hAnsi="Arial Narrow" w:cs="Arial"/>
          <w:b/>
          <w:i/>
          <w:sz w:val="24"/>
          <w:szCs w:val="24"/>
        </w:rPr>
        <w:t>Exception to Section R337.7.10:</w:t>
      </w:r>
      <w:r w:rsidRPr="002B2444">
        <w:rPr>
          <w:rFonts w:ascii="Arial Narrow" w:hAnsi="Arial Narrow" w:cs="Arial"/>
          <w:sz w:val="24"/>
          <w:szCs w:val="24"/>
        </w:rPr>
        <w:t xml:space="preserve"> Structural columns and beams do not require protection when they are constructed with sawn lumber or glue-laminated wood with the smallest minimum nomina</w:t>
      </w:r>
      <w:r w:rsidR="00D45E09" w:rsidRPr="002B2444">
        <w:rPr>
          <w:rFonts w:ascii="Arial Narrow" w:hAnsi="Arial Narrow" w:cs="Arial"/>
          <w:sz w:val="24"/>
          <w:szCs w:val="24"/>
        </w:rPr>
        <w:t>l dimension of 4 inches</w:t>
      </w:r>
      <w:r w:rsidRPr="002B2444">
        <w:rPr>
          <w:rFonts w:ascii="Arial Narrow" w:hAnsi="Arial Narrow" w:cs="Arial"/>
          <w:sz w:val="24"/>
          <w:szCs w:val="24"/>
        </w:rPr>
        <w:t>. Sawn or glue-laminated planks shall be splined, tongue-and-grove, or set close together and well spiked.</w:t>
      </w:r>
    </w:p>
    <w:p w14:paraId="2E2FEF5E" w14:textId="77777777" w:rsidR="00FD0277" w:rsidRPr="002B2444" w:rsidRDefault="00FD0277" w:rsidP="00FD0277">
      <w:pPr>
        <w:spacing w:after="0"/>
        <w:ind w:left="720"/>
        <w:rPr>
          <w:rFonts w:ascii="Arial Narrow" w:hAnsi="Arial Narrow" w:cs="Arial"/>
          <w:sz w:val="24"/>
          <w:szCs w:val="24"/>
        </w:rPr>
      </w:pPr>
    </w:p>
    <w:p w14:paraId="79E24BBE" w14:textId="77777777" w:rsidR="00AB2E25" w:rsidRPr="002B2444" w:rsidRDefault="00AB2E25">
      <w:pPr>
        <w:rPr>
          <w:rFonts w:ascii="Arial Narrow" w:hAnsi="Arial Narrow" w:cs="Arial"/>
          <w:b/>
          <w:sz w:val="24"/>
          <w:szCs w:val="24"/>
          <w:u w:val="single"/>
        </w:rPr>
      </w:pPr>
      <w:r w:rsidRPr="002B2444">
        <w:rPr>
          <w:rFonts w:ascii="Arial Narrow" w:hAnsi="Arial Narrow" w:cs="Arial"/>
          <w:b/>
          <w:sz w:val="24"/>
          <w:szCs w:val="24"/>
          <w:u w:val="single"/>
        </w:rPr>
        <w:t>Exterior Windows, Skylights and Exterior Glazed Door</w:t>
      </w:r>
    </w:p>
    <w:p w14:paraId="79809EF9" w14:textId="77777777" w:rsidR="00D444D6" w:rsidRPr="002B2444" w:rsidRDefault="00D444D6" w:rsidP="009B2713">
      <w:pPr>
        <w:pStyle w:val="ListParagraph"/>
        <w:numPr>
          <w:ilvl w:val="0"/>
          <w:numId w:val="25"/>
        </w:numPr>
        <w:rPr>
          <w:rFonts w:ascii="Arial Narrow" w:hAnsi="Arial Narrow" w:cs="Arial"/>
          <w:sz w:val="24"/>
          <w:szCs w:val="24"/>
        </w:rPr>
      </w:pPr>
      <w:r w:rsidRPr="002B2444">
        <w:rPr>
          <w:rFonts w:ascii="Arial Narrow" w:hAnsi="Arial Narrow" w:cs="Arial"/>
          <w:b/>
          <w:sz w:val="24"/>
          <w:szCs w:val="24"/>
        </w:rPr>
        <w:t>R337.8.2 Exterior Glazing</w:t>
      </w:r>
      <w:r w:rsidR="003A4A43" w:rsidRPr="002B2444">
        <w:rPr>
          <w:rFonts w:ascii="Arial Narrow" w:hAnsi="Arial Narrow" w:cs="Arial"/>
          <w:b/>
          <w:sz w:val="24"/>
          <w:szCs w:val="24"/>
        </w:rPr>
        <w:t xml:space="preserve">. </w:t>
      </w:r>
      <w:r w:rsidRPr="002B2444">
        <w:rPr>
          <w:rFonts w:ascii="Arial Narrow" w:hAnsi="Arial Narrow" w:cs="Arial"/>
          <w:sz w:val="24"/>
          <w:szCs w:val="24"/>
        </w:rPr>
        <w:t>The following exterior glazing materials and/or assemblies shall comply with this section:</w:t>
      </w:r>
    </w:p>
    <w:p w14:paraId="565FA679" w14:textId="77777777" w:rsidR="00D444D6" w:rsidRPr="002B2444" w:rsidRDefault="00D444D6" w:rsidP="00D444D6">
      <w:pPr>
        <w:pStyle w:val="ListParagraph"/>
        <w:numPr>
          <w:ilvl w:val="0"/>
          <w:numId w:val="14"/>
        </w:numPr>
        <w:rPr>
          <w:rFonts w:ascii="Arial Narrow" w:hAnsi="Arial Narrow" w:cs="Arial"/>
          <w:sz w:val="24"/>
          <w:szCs w:val="24"/>
        </w:rPr>
      </w:pPr>
      <w:r w:rsidRPr="002B2444">
        <w:rPr>
          <w:rFonts w:ascii="Arial Narrow" w:hAnsi="Arial Narrow" w:cs="Arial"/>
          <w:sz w:val="24"/>
          <w:szCs w:val="24"/>
        </w:rPr>
        <w:t>Exterior windows.</w:t>
      </w:r>
    </w:p>
    <w:p w14:paraId="2E825F14" w14:textId="77777777" w:rsidR="00D444D6" w:rsidRPr="002B2444" w:rsidRDefault="00D444D6" w:rsidP="00D444D6">
      <w:pPr>
        <w:pStyle w:val="ListParagraph"/>
        <w:numPr>
          <w:ilvl w:val="0"/>
          <w:numId w:val="14"/>
        </w:numPr>
        <w:rPr>
          <w:rFonts w:ascii="Arial Narrow" w:hAnsi="Arial Narrow" w:cs="Arial"/>
          <w:sz w:val="24"/>
          <w:szCs w:val="24"/>
        </w:rPr>
      </w:pPr>
      <w:r w:rsidRPr="002B2444">
        <w:rPr>
          <w:rFonts w:ascii="Arial Narrow" w:hAnsi="Arial Narrow" w:cs="Arial"/>
          <w:sz w:val="24"/>
          <w:szCs w:val="24"/>
        </w:rPr>
        <w:t>Exterior glazed doors.</w:t>
      </w:r>
    </w:p>
    <w:p w14:paraId="5A86440D" w14:textId="77777777" w:rsidR="00D444D6" w:rsidRPr="002B2444" w:rsidRDefault="00D444D6" w:rsidP="00D444D6">
      <w:pPr>
        <w:pStyle w:val="ListParagraph"/>
        <w:numPr>
          <w:ilvl w:val="0"/>
          <w:numId w:val="14"/>
        </w:numPr>
        <w:rPr>
          <w:rFonts w:ascii="Arial Narrow" w:hAnsi="Arial Narrow" w:cs="Arial"/>
          <w:sz w:val="24"/>
          <w:szCs w:val="24"/>
        </w:rPr>
      </w:pPr>
      <w:r w:rsidRPr="002B2444">
        <w:rPr>
          <w:rFonts w:ascii="Arial Narrow" w:hAnsi="Arial Narrow" w:cs="Arial"/>
          <w:sz w:val="24"/>
          <w:szCs w:val="24"/>
        </w:rPr>
        <w:t>Glazed openings within exterior doors.</w:t>
      </w:r>
    </w:p>
    <w:p w14:paraId="6BED92FE" w14:textId="77777777" w:rsidR="00D444D6" w:rsidRPr="002B2444" w:rsidRDefault="00D444D6" w:rsidP="00D444D6">
      <w:pPr>
        <w:pStyle w:val="ListParagraph"/>
        <w:numPr>
          <w:ilvl w:val="0"/>
          <w:numId w:val="14"/>
        </w:numPr>
        <w:rPr>
          <w:rFonts w:ascii="Arial Narrow" w:hAnsi="Arial Narrow" w:cs="Arial"/>
          <w:sz w:val="24"/>
          <w:szCs w:val="24"/>
        </w:rPr>
      </w:pPr>
      <w:r w:rsidRPr="002B2444">
        <w:rPr>
          <w:rFonts w:ascii="Arial Narrow" w:hAnsi="Arial Narrow" w:cs="Arial"/>
          <w:sz w:val="24"/>
          <w:szCs w:val="24"/>
        </w:rPr>
        <w:t>Glazed openings within exterior garage doors.</w:t>
      </w:r>
    </w:p>
    <w:p w14:paraId="142D062C" w14:textId="77777777" w:rsidR="00D444D6" w:rsidRPr="002B2444" w:rsidRDefault="00D444D6" w:rsidP="00D444D6">
      <w:pPr>
        <w:pStyle w:val="ListParagraph"/>
        <w:numPr>
          <w:ilvl w:val="0"/>
          <w:numId w:val="14"/>
        </w:numPr>
        <w:rPr>
          <w:rFonts w:ascii="Arial Narrow" w:hAnsi="Arial Narrow" w:cs="Arial"/>
          <w:sz w:val="24"/>
          <w:szCs w:val="24"/>
        </w:rPr>
      </w:pPr>
      <w:r w:rsidRPr="002B2444">
        <w:rPr>
          <w:rFonts w:ascii="Arial Narrow" w:hAnsi="Arial Narrow" w:cs="Arial"/>
          <w:sz w:val="24"/>
          <w:szCs w:val="24"/>
        </w:rPr>
        <w:t>Exterior structural glass veneer.</w:t>
      </w:r>
    </w:p>
    <w:p w14:paraId="1E528F0B" w14:textId="77777777" w:rsidR="00D444D6" w:rsidRPr="002B2444" w:rsidRDefault="00D444D6" w:rsidP="00D444D6">
      <w:pPr>
        <w:pStyle w:val="ListParagraph"/>
        <w:numPr>
          <w:ilvl w:val="0"/>
          <w:numId w:val="14"/>
        </w:numPr>
        <w:rPr>
          <w:rFonts w:ascii="Arial Narrow" w:hAnsi="Arial Narrow" w:cs="Arial"/>
          <w:sz w:val="24"/>
          <w:szCs w:val="24"/>
        </w:rPr>
      </w:pPr>
      <w:r w:rsidRPr="002B2444">
        <w:rPr>
          <w:rFonts w:ascii="Arial Narrow" w:hAnsi="Arial Narrow" w:cs="Arial"/>
          <w:sz w:val="24"/>
          <w:szCs w:val="24"/>
        </w:rPr>
        <w:t>Skylights.</w:t>
      </w:r>
    </w:p>
    <w:p w14:paraId="6046504B" w14:textId="77777777" w:rsidR="00074BB2" w:rsidRPr="002B2444" w:rsidRDefault="00D444D6" w:rsidP="00D444D6">
      <w:pPr>
        <w:pStyle w:val="ListParagraph"/>
        <w:numPr>
          <w:ilvl w:val="0"/>
          <w:numId w:val="14"/>
        </w:numPr>
        <w:rPr>
          <w:rFonts w:ascii="Arial Narrow" w:hAnsi="Arial Narrow" w:cs="Arial"/>
          <w:sz w:val="24"/>
          <w:szCs w:val="24"/>
        </w:rPr>
      </w:pPr>
      <w:r w:rsidRPr="002B2444">
        <w:rPr>
          <w:rFonts w:ascii="Arial Narrow" w:hAnsi="Arial Narrow" w:cs="Arial"/>
          <w:sz w:val="24"/>
          <w:szCs w:val="24"/>
        </w:rPr>
        <w:t>Vents.</w:t>
      </w:r>
    </w:p>
    <w:p w14:paraId="0483290A" w14:textId="77777777" w:rsidR="009B2713" w:rsidRPr="002B2444" w:rsidRDefault="009B2713" w:rsidP="009B2713">
      <w:pPr>
        <w:pStyle w:val="ListParagraph"/>
        <w:ind w:left="1440"/>
        <w:rPr>
          <w:rFonts w:ascii="Arial Narrow" w:hAnsi="Arial Narrow" w:cs="Arial"/>
          <w:sz w:val="24"/>
          <w:szCs w:val="24"/>
        </w:rPr>
      </w:pPr>
    </w:p>
    <w:p w14:paraId="36CA054D" w14:textId="77777777" w:rsidR="003A4A43" w:rsidRPr="002B2444" w:rsidRDefault="003A4A43" w:rsidP="009B2713">
      <w:pPr>
        <w:pStyle w:val="ListParagraph"/>
        <w:numPr>
          <w:ilvl w:val="0"/>
          <w:numId w:val="25"/>
        </w:numPr>
        <w:rPr>
          <w:rFonts w:ascii="Arial Narrow" w:hAnsi="Arial Narrow" w:cs="Arial"/>
          <w:sz w:val="24"/>
          <w:szCs w:val="24"/>
        </w:rPr>
      </w:pPr>
      <w:r w:rsidRPr="002B2444">
        <w:rPr>
          <w:rFonts w:ascii="Arial Narrow" w:hAnsi="Arial Narrow" w:cs="Arial"/>
          <w:b/>
          <w:sz w:val="24"/>
          <w:szCs w:val="24"/>
        </w:rPr>
        <w:t xml:space="preserve">R337.8.2.1 Exterior Windows, Skylights and Exterior Glazed Door Assembly Requirements. </w:t>
      </w:r>
      <w:r w:rsidRPr="002B2444">
        <w:rPr>
          <w:rFonts w:ascii="Arial Narrow" w:hAnsi="Arial Narrow" w:cs="Arial"/>
          <w:sz w:val="24"/>
          <w:szCs w:val="24"/>
        </w:rPr>
        <w:t>Exterior windows, skylights and exterior glazed door assemblies shall comply with one of the following requirements:</w:t>
      </w:r>
    </w:p>
    <w:p w14:paraId="7F3A3C4D" w14:textId="631C89DE" w:rsidR="003A4A43" w:rsidRPr="002B2444" w:rsidRDefault="003A4A43" w:rsidP="003A4A43">
      <w:pPr>
        <w:pStyle w:val="ListParagraph"/>
        <w:numPr>
          <w:ilvl w:val="0"/>
          <w:numId w:val="15"/>
        </w:numPr>
        <w:rPr>
          <w:rFonts w:ascii="Arial Narrow" w:hAnsi="Arial Narrow" w:cs="Arial"/>
          <w:sz w:val="24"/>
          <w:szCs w:val="24"/>
        </w:rPr>
      </w:pPr>
      <w:r w:rsidRPr="002B2444">
        <w:rPr>
          <w:rFonts w:ascii="Arial Narrow" w:hAnsi="Arial Narrow" w:cs="Arial"/>
          <w:sz w:val="24"/>
          <w:szCs w:val="24"/>
        </w:rPr>
        <w:lastRenderedPageBreak/>
        <w:t>Be constructed of multi</w:t>
      </w:r>
      <w:r w:rsidR="002B2444" w:rsidRPr="002B2444">
        <w:rPr>
          <w:rFonts w:ascii="Arial Narrow" w:hAnsi="Arial Narrow" w:cs="Arial"/>
          <w:sz w:val="24"/>
          <w:szCs w:val="24"/>
        </w:rPr>
        <w:t>-</w:t>
      </w:r>
      <w:r w:rsidRPr="002B2444">
        <w:rPr>
          <w:rFonts w:ascii="Arial Narrow" w:hAnsi="Arial Narrow" w:cs="Arial"/>
          <w:sz w:val="24"/>
          <w:szCs w:val="24"/>
        </w:rPr>
        <w:t>pane glazing with a minimum of one tempered pane meeting the requirements of Section R308 Safety Glazing, or</w:t>
      </w:r>
    </w:p>
    <w:p w14:paraId="7828544C" w14:textId="77777777" w:rsidR="003A4A43" w:rsidRPr="002B2444" w:rsidRDefault="003A4A43" w:rsidP="003A4A43">
      <w:pPr>
        <w:pStyle w:val="ListParagraph"/>
        <w:numPr>
          <w:ilvl w:val="0"/>
          <w:numId w:val="15"/>
        </w:numPr>
        <w:rPr>
          <w:rFonts w:ascii="Arial Narrow" w:hAnsi="Arial Narrow" w:cs="Arial"/>
          <w:sz w:val="24"/>
          <w:szCs w:val="24"/>
        </w:rPr>
      </w:pPr>
      <w:r w:rsidRPr="002B2444">
        <w:rPr>
          <w:rFonts w:ascii="Arial Narrow" w:hAnsi="Arial Narrow" w:cs="Arial"/>
          <w:sz w:val="24"/>
          <w:szCs w:val="24"/>
        </w:rPr>
        <w:t>Be constructed of glass block units, or</w:t>
      </w:r>
    </w:p>
    <w:p w14:paraId="3E36F167" w14:textId="77777777" w:rsidR="003A4A43" w:rsidRPr="002B2444" w:rsidRDefault="003A4A43" w:rsidP="003A4A43">
      <w:pPr>
        <w:pStyle w:val="ListParagraph"/>
        <w:numPr>
          <w:ilvl w:val="0"/>
          <w:numId w:val="15"/>
        </w:numPr>
        <w:rPr>
          <w:rFonts w:ascii="Arial Narrow" w:hAnsi="Arial Narrow" w:cs="Arial"/>
          <w:sz w:val="24"/>
          <w:szCs w:val="24"/>
        </w:rPr>
      </w:pPr>
      <w:r w:rsidRPr="002B2444">
        <w:rPr>
          <w:rFonts w:ascii="Arial Narrow" w:hAnsi="Arial Narrow" w:cs="Arial"/>
          <w:sz w:val="24"/>
          <w:szCs w:val="24"/>
        </w:rPr>
        <w:t>Have a fire-resistance rating of not less than 20 minutes when tested according to NFPA 257, or</w:t>
      </w:r>
    </w:p>
    <w:p w14:paraId="5CD7D7C1" w14:textId="64A744EB" w:rsidR="00074BB2" w:rsidRDefault="003A4A43" w:rsidP="003A4A43">
      <w:pPr>
        <w:pStyle w:val="ListParagraph"/>
        <w:numPr>
          <w:ilvl w:val="0"/>
          <w:numId w:val="15"/>
        </w:numPr>
        <w:rPr>
          <w:rFonts w:ascii="Arial Narrow" w:hAnsi="Arial Narrow" w:cs="Arial"/>
          <w:sz w:val="24"/>
          <w:szCs w:val="24"/>
        </w:rPr>
      </w:pPr>
      <w:r w:rsidRPr="002B2444">
        <w:rPr>
          <w:rFonts w:ascii="Arial Narrow" w:hAnsi="Arial Narrow" w:cs="Arial"/>
          <w:sz w:val="24"/>
          <w:szCs w:val="24"/>
        </w:rPr>
        <w:t>Be tested to meet the performance requirements of SFM Standard 12-7A-2.</w:t>
      </w:r>
    </w:p>
    <w:p w14:paraId="000BC6B7" w14:textId="77777777" w:rsidR="00555714" w:rsidRPr="002B2444" w:rsidRDefault="00555714" w:rsidP="00555714">
      <w:pPr>
        <w:pStyle w:val="ListParagraph"/>
        <w:ind w:left="1440"/>
        <w:rPr>
          <w:rFonts w:ascii="Arial Narrow" w:hAnsi="Arial Narrow" w:cs="Arial"/>
          <w:sz w:val="24"/>
          <w:szCs w:val="24"/>
        </w:rPr>
      </w:pPr>
    </w:p>
    <w:p w14:paraId="5F7CF10F" w14:textId="77777777" w:rsidR="003A4A43" w:rsidRPr="002B2444" w:rsidRDefault="003A4A43" w:rsidP="009B2713">
      <w:pPr>
        <w:pStyle w:val="ListParagraph"/>
        <w:numPr>
          <w:ilvl w:val="0"/>
          <w:numId w:val="25"/>
        </w:numPr>
        <w:rPr>
          <w:rFonts w:ascii="Arial Narrow" w:hAnsi="Arial Narrow" w:cs="Arial"/>
          <w:sz w:val="24"/>
          <w:szCs w:val="24"/>
        </w:rPr>
      </w:pPr>
      <w:r w:rsidRPr="002B2444">
        <w:rPr>
          <w:rFonts w:ascii="Arial Narrow" w:hAnsi="Arial Narrow" w:cs="Arial"/>
          <w:b/>
          <w:sz w:val="24"/>
          <w:szCs w:val="24"/>
        </w:rPr>
        <w:t>R337.8.2.2 Operable Skylights</w:t>
      </w:r>
      <w:r w:rsidR="000B1EEE" w:rsidRPr="002B2444">
        <w:rPr>
          <w:rFonts w:ascii="Arial Narrow" w:hAnsi="Arial Narrow" w:cs="Arial"/>
          <w:b/>
          <w:sz w:val="24"/>
          <w:szCs w:val="24"/>
        </w:rPr>
        <w:t xml:space="preserve">. </w:t>
      </w:r>
      <w:r w:rsidRPr="002B2444">
        <w:rPr>
          <w:rFonts w:ascii="Arial Narrow" w:hAnsi="Arial Narrow" w:cs="Arial"/>
          <w:sz w:val="24"/>
          <w:szCs w:val="24"/>
        </w:rPr>
        <w:t>Operable skylights shall be protected by a noncombustible mesh screen where the dimensions of the openings in the s</w:t>
      </w:r>
      <w:r w:rsidR="009B2713" w:rsidRPr="002B2444">
        <w:rPr>
          <w:rFonts w:ascii="Arial Narrow" w:hAnsi="Arial Narrow" w:cs="Arial"/>
          <w:sz w:val="24"/>
          <w:szCs w:val="24"/>
        </w:rPr>
        <w:t>creen shall not exceed 1/8 inch.</w:t>
      </w:r>
    </w:p>
    <w:p w14:paraId="5738C682" w14:textId="77777777" w:rsidR="009B2713" w:rsidRPr="002B2444" w:rsidRDefault="009B2713" w:rsidP="009B2713">
      <w:pPr>
        <w:pStyle w:val="ListParagraph"/>
        <w:rPr>
          <w:rFonts w:ascii="Arial Narrow" w:hAnsi="Arial Narrow" w:cs="Arial"/>
          <w:sz w:val="24"/>
          <w:szCs w:val="24"/>
        </w:rPr>
      </w:pPr>
    </w:p>
    <w:p w14:paraId="38243EF2" w14:textId="55717105" w:rsidR="003A4A43" w:rsidRDefault="003A4A43" w:rsidP="009B2713">
      <w:pPr>
        <w:pStyle w:val="ListParagraph"/>
        <w:numPr>
          <w:ilvl w:val="0"/>
          <w:numId w:val="25"/>
        </w:numPr>
        <w:rPr>
          <w:rFonts w:ascii="Arial Narrow" w:hAnsi="Arial Narrow" w:cs="Arial"/>
          <w:sz w:val="24"/>
          <w:szCs w:val="24"/>
        </w:rPr>
      </w:pPr>
      <w:r w:rsidRPr="002B2444">
        <w:rPr>
          <w:rFonts w:ascii="Arial Narrow" w:hAnsi="Arial Narrow" w:cs="Arial"/>
          <w:b/>
          <w:sz w:val="24"/>
          <w:szCs w:val="24"/>
        </w:rPr>
        <w:t>R337.8.2.3 Structural Glass Veneer</w:t>
      </w:r>
      <w:r w:rsidR="000B1EEE" w:rsidRPr="002B2444">
        <w:rPr>
          <w:rFonts w:ascii="Arial Narrow" w:hAnsi="Arial Narrow" w:cs="Arial"/>
          <w:b/>
          <w:sz w:val="24"/>
          <w:szCs w:val="24"/>
        </w:rPr>
        <w:t xml:space="preserve">. </w:t>
      </w:r>
      <w:r w:rsidRPr="002B2444">
        <w:rPr>
          <w:rFonts w:ascii="Arial Narrow" w:hAnsi="Arial Narrow" w:cs="Arial"/>
          <w:sz w:val="24"/>
          <w:szCs w:val="24"/>
        </w:rPr>
        <w:t>The wall assembly behind structural glass veneer shall comply with Section R337.7.3 Exterior walls.</w:t>
      </w:r>
    </w:p>
    <w:p w14:paraId="3637687A" w14:textId="77777777" w:rsidR="00FD0277" w:rsidRPr="00FD0277" w:rsidRDefault="00FD0277" w:rsidP="00FD0277">
      <w:pPr>
        <w:pStyle w:val="ListParagraph"/>
        <w:rPr>
          <w:rFonts w:ascii="Arial Narrow" w:hAnsi="Arial Narrow" w:cs="Arial"/>
          <w:sz w:val="24"/>
          <w:szCs w:val="24"/>
        </w:rPr>
      </w:pPr>
    </w:p>
    <w:p w14:paraId="5D5F023C" w14:textId="77777777" w:rsidR="003A4A43" w:rsidRPr="002B2444" w:rsidRDefault="003A4A43" w:rsidP="009B2713">
      <w:pPr>
        <w:pStyle w:val="ListParagraph"/>
        <w:numPr>
          <w:ilvl w:val="0"/>
          <w:numId w:val="25"/>
        </w:numPr>
        <w:rPr>
          <w:rFonts w:ascii="Arial Narrow" w:hAnsi="Arial Narrow" w:cs="Arial"/>
          <w:sz w:val="24"/>
          <w:szCs w:val="24"/>
        </w:rPr>
      </w:pPr>
      <w:r w:rsidRPr="002B2444">
        <w:rPr>
          <w:rFonts w:ascii="Arial Narrow" w:hAnsi="Arial Narrow" w:cs="Arial"/>
          <w:b/>
          <w:sz w:val="24"/>
          <w:szCs w:val="24"/>
        </w:rPr>
        <w:t>R337.8.3 Exterior Doors</w:t>
      </w:r>
      <w:r w:rsidR="000B1EEE" w:rsidRPr="002B2444">
        <w:rPr>
          <w:rFonts w:ascii="Arial Narrow" w:hAnsi="Arial Narrow" w:cs="Arial"/>
          <w:b/>
          <w:sz w:val="24"/>
          <w:szCs w:val="24"/>
        </w:rPr>
        <w:t xml:space="preserve">.  </w:t>
      </w:r>
      <w:r w:rsidRPr="002B2444">
        <w:rPr>
          <w:rFonts w:ascii="Arial Narrow" w:hAnsi="Arial Narrow" w:cs="Arial"/>
          <w:sz w:val="24"/>
          <w:szCs w:val="24"/>
        </w:rPr>
        <w:t>Exterior doors shall comply with one of the following:</w:t>
      </w:r>
    </w:p>
    <w:p w14:paraId="20E597C8" w14:textId="77777777" w:rsidR="003A4A43" w:rsidRPr="002B2444" w:rsidRDefault="003A4A43" w:rsidP="000B1EEE">
      <w:pPr>
        <w:pStyle w:val="ListParagraph"/>
        <w:numPr>
          <w:ilvl w:val="0"/>
          <w:numId w:val="17"/>
        </w:numPr>
        <w:rPr>
          <w:rFonts w:ascii="Arial Narrow" w:hAnsi="Arial Narrow" w:cs="Arial"/>
          <w:sz w:val="24"/>
          <w:szCs w:val="24"/>
        </w:rPr>
      </w:pPr>
      <w:r w:rsidRPr="002B2444">
        <w:rPr>
          <w:rFonts w:ascii="Arial Narrow" w:hAnsi="Arial Narrow" w:cs="Arial"/>
          <w:sz w:val="24"/>
          <w:szCs w:val="24"/>
        </w:rPr>
        <w:t>The exterior surface or cladding shall be of noncombustible material, or</w:t>
      </w:r>
    </w:p>
    <w:p w14:paraId="22FCA149" w14:textId="79B2A1B3" w:rsidR="003A4A43" w:rsidRPr="002B2444" w:rsidRDefault="003A4A43" w:rsidP="000B1EEE">
      <w:pPr>
        <w:pStyle w:val="ListParagraph"/>
        <w:numPr>
          <w:ilvl w:val="0"/>
          <w:numId w:val="17"/>
        </w:numPr>
        <w:rPr>
          <w:rFonts w:ascii="Arial Narrow" w:hAnsi="Arial Narrow" w:cs="Arial"/>
          <w:sz w:val="24"/>
          <w:szCs w:val="24"/>
        </w:rPr>
      </w:pPr>
      <w:r w:rsidRPr="002B2444">
        <w:rPr>
          <w:rFonts w:ascii="Arial Narrow" w:hAnsi="Arial Narrow" w:cs="Arial"/>
          <w:sz w:val="24"/>
          <w:szCs w:val="24"/>
        </w:rPr>
        <w:t>The exterior surface or cladding shall be of ignition</w:t>
      </w:r>
      <w:r w:rsidR="00534DB1">
        <w:rPr>
          <w:rFonts w:ascii="Arial Narrow" w:hAnsi="Arial Narrow" w:cs="Arial"/>
          <w:sz w:val="24"/>
          <w:szCs w:val="24"/>
        </w:rPr>
        <w:t xml:space="preserve"> </w:t>
      </w:r>
      <w:r w:rsidRPr="002B2444">
        <w:rPr>
          <w:rFonts w:ascii="Arial Narrow" w:hAnsi="Arial Narrow" w:cs="Arial"/>
          <w:sz w:val="24"/>
          <w:szCs w:val="24"/>
        </w:rPr>
        <w:t>resistant material, or</w:t>
      </w:r>
    </w:p>
    <w:p w14:paraId="50C427E3" w14:textId="77777777" w:rsidR="003A4A43" w:rsidRPr="002B2444" w:rsidRDefault="003A4A43" w:rsidP="000B1EEE">
      <w:pPr>
        <w:pStyle w:val="ListParagraph"/>
        <w:numPr>
          <w:ilvl w:val="0"/>
          <w:numId w:val="17"/>
        </w:numPr>
        <w:rPr>
          <w:rFonts w:ascii="Arial Narrow" w:hAnsi="Arial Narrow" w:cs="Arial"/>
          <w:sz w:val="24"/>
          <w:szCs w:val="24"/>
        </w:rPr>
      </w:pPr>
      <w:r w:rsidRPr="002B2444">
        <w:rPr>
          <w:rFonts w:ascii="Arial Narrow" w:hAnsi="Arial Narrow" w:cs="Arial"/>
          <w:sz w:val="24"/>
          <w:szCs w:val="24"/>
        </w:rPr>
        <w:t>The exterior door shall be constructed of solid core wood that complies with the following requirements:</w:t>
      </w:r>
    </w:p>
    <w:p w14:paraId="103B1C6A" w14:textId="77777777" w:rsidR="003A4A43" w:rsidRPr="002B2444" w:rsidRDefault="003A4A43" w:rsidP="000B1EEE">
      <w:pPr>
        <w:pStyle w:val="ListParagraph"/>
        <w:numPr>
          <w:ilvl w:val="1"/>
          <w:numId w:val="17"/>
        </w:numPr>
        <w:rPr>
          <w:rFonts w:ascii="Arial Narrow" w:hAnsi="Arial Narrow" w:cs="Arial"/>
          <w:sz w:val="24"/>
          <w:szCs w:val="24"/>
        </w:rPr>
      </w:pPr>
      <w:r w:rsidRPr="002B2444">
        <w:rPr>
          <w:rFonts w:ascii="Arial Narrow" w:hAnsi="Arial Narrow" w:cs="Arial"/>
          <w:sz w:val="24"/>
          <w:szCs w:val="24"/>
        </w:rPr>
        <w:t>Stiles and rails shall not be less than 13/8 inches thick</w:t>
      </w:r>
    </w:p>
    <w:p w14:paraId="46BDC608" w14:textId="77777777" w:rsidR="003A4A43" w:rsidRPr="002B2444" w:rsidRDefault="003A4A43" w:rsidP="000B1EEE">
      <w:pPr>
        <w:pStyle w:val="ListParagraph"/>
        <w:numPr>
          <w:ilvl w:val="1"/>
          <w:numId w:val="17"/>
        </w:numPr>
        <w:rPr>
          <w:rFonts w:ascii="Arial Narrow" w:hAnsi="Arial Narrow" w:cs="Arial"/>
          <w:sz w:val="24"/>
          <w:szCs w:val="24"/>
        </w:rPr>
      </w:pPr>
      <w:r w:rsidRPr="002B2444">
        <w:rPr>
          <w:rFonts w:ascii="Arial Narrow" w:hAnsi="Arial Narrow" w:cs="Arial"/>
          <w:sz w:val="24"/>
          <w:szCs w:val="24"/>
        </w:rPr>
        <w:t>Panels shall not be less than 11/4 inches thick, except for the exterior perimeter of the panel that shall be permitted to taper to a tongue not less than 3/8 inch thick.</w:t>
      </w:r>
    </w:p>
    <w:p w14:paraId="7962EB3B" w14:textId="77777777" w:rsidR="003A4A43" w:rsidRPr="002B2444" w:rsidRDefault="003A4A43" w:rsidP="000B1EEE">
      <w:pPr>
        <w:pStyle w:val="ListParagraph"/>
        <w:numPr>
          <w:ilvl w:val="0"/>
          <w:numId w:val="17"/>
        </w:numPr>
        <w:rPr>
          <w:rFonts w:ascii="Arial Narrow" w:hAnsi="Arial Narrow" w:cs="Arial"/>
          <w:sz w:val="24"/>
          <w:szCs w:val="24"/>
        </w:rPr>
      </w:pPr>
      <w:r w:rsidRPr="002B2444">
        <w:rPr>
          <w:rFonts w:ascii="Arial Narrow" w:hAnsi="Arial Narrow" w:cs="Arial"/>
          <w:sz w:val="24"/>
          <w:szCs w:val="24"/>
        </w:rPr>
        <w:t>The exterior door assembly shall have a fire-resistance rating of not less than 20 minutes when tested according to NFPA 252.</w:t>
      </w:r>
    </w:p>
    <w:p w14:paraId="62E73DD4" w14:textId="77777777" w:rsidR="003A4A43" w:rsidRPr="002B2444" w:rsidRDefault="003A4A43" w:rsidP="000B1EEE">
      <w:pPr>
        <w:pStyle w:val="ListParagraph"/>
        <w:numPr>
          <w:ilvl w:val="0"/>
          <w:numId w:val="17"/>
        </w:numPr>
        <w:rPr>
          <w:rFonts w:ascii="Arial Narrow" w:hAnsi="Arial Narrow" w:cs="Arial"/>
          <w:sz w:val="24"/>
          <w:szCs w:val="24"/>
        </w:rPr>
      </w:pPr>
      <w:r w:rsidRPr="002B2444">
        <w:rPr>
          <w:rFonts w:ascii="Arial Narrow" w:hAnsi="Arial Narrow" w:cs="Arial"/>
          <w:sz w:val="24"/>
          <w:szCs w:val="24"/>
        </w:rPr>
        <w:t>The exterior surface or cladding shall be tested to meet the performance requirements of Section R337.7.3.1 when tested in accordance with ASTM E2707.</w:t>
      </w:r>
    </w:p>
    <w:p w14:paraId="5C3BD08C" w14:textId="77777777" w:rsidR="003A4A43" w:rsidRPr="002B2444" w:rsidRDefault="003A4A43" w:rsidP="000B1EEE">
      <w:pPr>
        <w:pStyle w:val="ListParagraph"/>
        <w:numPr>
          <w:ilvl w:val="0"/>
          <w:numId w:val="17"/>
        </w:numPr>
        <w:rPr>
          <w:rFonts w:ascii="Arial Narrow" w:hAnsi="Arial Narrow" w:cs="Arial"/>
          <w:sz w:val="24"/>
          <w:szCs w:val="24"/>
        </w:rPr>
      </w:pPr>
      <w:r w:rsidRPr="002B2444">
        <w:rPr>
          <w:rFonts w:ascii="Arial Narrow" w:hAnsi="Arial Narrow" w:cs="Arial"/>
          <w:sz w:val="24"/>
          <w:szCs w:val="24"/>
        </w:rPr>
        <w:t>The exterior surface or cladding shall be tested to meet the performance requirements of SFM Standard 12-7A-1.</w:t>
      </w:r>
    </w:p>
    <w:p w14:paraId="7DBC5F3A" w14:textId="77777777" w:rsidR="009B2713" w:rsidRPr="002B2444" w:rsidRDefault="009B2713" w:rsidP="009B2713">
      <w:pPr>
        <w:pStyle w:val="ListParagraph"/>
        <w:ind w:left="1440"/>
        <w:rPr>
          <w:rFonts w:ascii="Arial Narrow" w:hAnsi="Arial Narrow" w:cs="Arial"/>
          <w:sz w:val="24"/>
          <w:szCs w:val="24"/>
        </w:rPr>
      </w:pPr>
    </w:p>
    <w:p w14:paraId="3E9E2224" w14:textId="77777777" w:rsidR="003A4A43" w:rsidRPr="002B2444" w:rsidRDefault="003A4A43" w:rsidP="009B2713">
      <w:pPr>
        <w:pStyle w:val="ListParagraph"/>
        <w:numPr>
          <w:ilvl w:val="0"/>
          <w:numId w:val="26"/>
        </w:numPr>
        <w:rPr>
          <w:rFonts w:ascii="Arial Narrow" w:hAnsi="Arial Narrow" w:cs="Arial"/>
          <w:sz w:val="24"/>
          <w:szCs w:val="24"/>
        </w:rPr>
      </w:pPr>
      <w:r w:rsidRPr="002B2444">
        <w:rPr>
          <w:rFonts w:ascii="Arial Narrow" w:hAnsi="Arial Narrow" w:cs="Arial"/>
          <w:b/>
          <w:sz w:val="24"/>
          <w:szCs w:val="24"/>
        </w:rPr>
        <w:t>R337.8.3.1 Exterior Door Glazing</w:t>
      </w:r>
      <w:r w:rsidR="000B1EEE" w:rsidRPr="002B2444">
        <w:rPr>
          <w:rFonts w:ascii="Arial Narrow" w:hAnsi="Arial Narrow" w:cs="Arial"/>
          <w:b/>
          <w:sz w:val="24"/>
          <w:szCs w:val="24"/>
        </w:rPr>
        <w:t xml:space="preserve">. </w:t>
      </w:r>
      <w:r w:rsidRPr="002B2444">
        <w:rPr>
          <w:rFonts w:ascii="Arial Narrow" w:hAnsi="Arial Narrow" w:cs="Arial"/>
          <w:sz w:val="24"/>
          <w:szCs w:val="24"/>
        </w:rPr>
        <w:t>Glazing in exterior doors shall comply with Section R337.8.2.1.</w:t>
      </w:r>
    </w:p>
    <w:p w14:paraId="53909279" w14:textId="77777777" w:rsidR="00AB2E25" w:rsidRPr="002B2444" w:rsidRDefault="00AB2E25" w:rsidP="003A4A43">
      <w:pPr>
        <w:rPr>
          <w:rFonts w:ascii="Arial Narrow" w:hAnsi="Arial Narrow" w:cs="Arial"/>
          <w:b/>
          <w:sz w:val="24"/>
          <w:szCs w:val="24"/>
          <w:u w:val="single"/>
        </w:rPr>
      </w:pPr>
      <w:r w:rsidRPr="002B2444">
        <w:rPr>
          <w:rFonts w:ascii="Arial Narrow" w:hAnsi="Arial Narrow" w:cs="Arial"/>
          <w:b/>
          <w:sz w:val="24"/>
          <w:szCs w:val="24"/>
          <w:u w:val="single"/>
        </w:rPr>
        <w:t>Garage Door</w:t>
      </w:r>
      <w:bookmarkStart w:id="0" w:name="_GoBack"/>
      <w:bookmarkEnd w:id="0"/>
    </w:p>
    <w:p w14:paraId="6C500C2A" w14:textId="3E3B8213" w:rsidR="003A4A43" w:rsidRPr="002B2444" w:rsidRDefault="003A4A43" w:rsidP="009B2713">
      <w:pPr>
        <w:pStyle w:val="ListParagraph"/>
        <w:numPr>
          <w:ilvl w:val="0"/>
          <w:numId w:val="26"/>
        </w:numPr>
        <w:rPr>
          <w:rFonts w:ascii="Arial Narrow" w:hAnsi="Arial Narrow" w:cs="Arial"/>
          <w:sz w:val="24"/>
          <w:szCs w:val="24"/>
        </w:rPr>
      </w:pPr>
      <w:r w:rsidRPr="002B2444">
        <w:rPr>
          <w:rFonts w:ascii="Arial Narrow" w:hAnsi="Arial Narrow" w:cs="Arial"/>
          <w:b/>
          <w:sz w:val="24"/>
          <w:szCs w:val="24"/>
        </w:rPr>
        <w:t>R337.8.4 Garage Door Perimeter Gap</w:t>
      </w:r>
      <w:r w:rsidR="000B1EEE" w:rsidRPr="002B2444">
        <w:rPr>
          <w:rFonts w:ascii="Arial Narrow" w:hAnsi="Arial Narrow" w:cs="Arial"/>
          <w:b/>
          <w:sz w:val="24"/>
          <w:szCs w:val="24"/>
        </w:rPr>
        <w:t xml:space="preserve">. </w:t>
      </w:r>
      <w:r w:rsidRPr="002B2444">
        <w:rPr>
          <w:rFonts w:ascii="Arial Narrow" w:hAnsi="Arial Narrow" w:cs="Arial"/>
          <w:sz w:val="24"/>
          <w:szCs w:val="24"/>
        </w:rPr>
        <w:t xml:space="preserve">Exterior garage doors shall resist the intrusion of embers from entering by preventing gaps between doors and door openings, at the bottom, sides and tops of doors, </w:t>
      </w:r>
      <w:r w:rsidR="00D45E09" w:rsidRPr="002B2444">
        <w:rPr>
          <w:rFonts w:ascii="Arial Narrow" w:hAnsi="Arial Narrow" w:cs="Arial"/>
          <w:sz w:val="24"/>
          <w:szCs w:val="24"/>
        </w:rPr>
        <w:t>from exceeding 1/8 inch</w:t>
      </w:r>
      <w:r w:rsidRPr="002B2444">
        <w:rPr>
          <w:rFonts w:ascii="Arial Narrow" w:hAnsi="Arial Narrow" w:cs="Arial"/>
          <w:sz w:val="24"/>
          <w:szCs w:val="24"/>
        </w:rPr>
        <w:t>. Gaps between doors and door openings shall be controlled by one of the following methods:</w:t>
      </w:r>
    </w:p>
    <w:p w14:paraId="55EF89CA" w14:textId="4D006205" w:rsidR="003A4A43" w:rsidRPr="002B2444" w:rsidRDefault="003A4A43" w:rsidP="000B1EEE">
      <w:pPr>
        <w:pStyle w:val="ListParagraph"/>
        <w:numPr>
          <w:ilvl w:val="0"/>
          <w:numId w:val="19"/>
        </w:numPr>
        <w:rPr>
          <w:rFonts w:ascii="Arial Narrow" w:hAnsi="Arial Narrow" w:cs="Arial"/>
          <w:sz w:val="24"/>
          <w:szCs w:val="24"/>
        </w:rPr>
      </w:pPr>
      <w:r w:rsidRPr="002B2444">
        <w:rPr>
          <w:rFonts w:ascii="Arial Narrow" w:hAnsi="Arial Narrow" w:cs="Arial"/>
          <w:sz w:val="24"/>
          <w:szCs w:val="24"/>
        </w:rPr>
        <w:t>Weather stripping products made of materials that: (a) have been tested for tensile strength in accordance with ASTM D638 (Standard Test Method for Tensile Properties of Plastics) after exposure to ASTM G155 (Standard Practice for Operating Xenon Arc Light Apparatus for Exposure of Non</w:t>
      </w:r>
      <w:r w:rsidR="00D45E09" w:rsidRPr="002B2444">
        <w:rPr>
          <w:rFonts w:ascii="Arial Narrow" w:hAnsi="Arial Narrow" w:cs="Arial"/>
          <w:sz w:val="24"/>
          <w:szCs w:val="24"/>
        </w:rPr>
        <w:t xml:space="preserve"> </w:t>
      </w:r>
      <w:r w:rsidRPr="002B2444">
        <w:rPr>
          <w:rFonts w:ascii="Arial Narrow" w:hAnsi="Arial Narrow" w:cs="Arial"/>
          <w:sz w:val="24"/>
          <w:szCs w:val="24"/>
        </w:rPr>
        <w:t>Metallic Materials) for a period of 2,000 hours, where the maximum allowable difference in tensile strength values between exposed and non</w:t>
      </w:r>
      <w:r w:rsidR="00D45E09" w:rsidRPr="002B2444">
        <w:rPr>
          <w:rFonts w:ascii="Arial Narrow" w:hAnsi="Arial Narrow" w:cs="Arial"/>
          <w:sz w:val="24"/>
          <w:szCs w:val="24"/>
        </w:rPr>
        <w:t xml:space="preserve"> </w:t>
      </w:r>
      <w:r w:rsidRPr="002B2444">
        <w:rPr>
          <w:rFonts w:ascii="Arial Narrow" w:hAnsi="Arial Narrow" w:cs="Arial"/>
          <w:sz w:val="24"/>
          <w:szCs w:val="24"/>
        </w:rPr>
        <w:t>exposed samples does not exceed 10 percent and (b) exhibit a V-2 or better flammability rating when tested to UL 94, Standard for Tests for Flammability of Plastic Materials for Parts in Devices and Appliances.</w:t>
      </w:r>
    </w:p>
    <w:p w14:paraId="6185DED3" w14:textId="77777777" w:rsidR="003A4A43" w:rsidRPr="002B2444" w:rsidRDefault="003A4A43" w:rsidP="000B1EEE">
      <w:pPr>
        <w:pStyle w:val="ListParagraph"/>
        <w:numPr>
          <w:ilvl w:val="0"/>
          <w:numId w:val="19"/>
        </w:numPr>
        <w:rPr>
          <w:rFonts w:ascii="Arial Narrow" w:hAnsi="Arial Narrow" w:cs="Arial"/>
          <w:sz w:val="24"/>
          <w:szCs w:val="24"/>
        </w:rPr>
      </w:pPr>
      <w:r w:rsidRPr="002B2444">
        <w:rPr>
          <w:rFonts w:ascii="Arial Narrow" w:hAnsi="Arial Narrow" w:cs="Arial"/>
          <w:sz w:val="24"/>
          <w:szCs w:val="24"/>
        </w:rPr>
        <w:t>Door overlaps onto jambs and headers.</w:t>
      </w:r>
    </w:p>
    <w:p w14:paraId="67C239B0" w14:textId="77777777" w:rsidR="003A4A43" w:rsidRPr="002B2444" w:rsidRDefault="003A4A43" w:rsidP="000B1EEE">
      <w:pPr>
        <w:pStyle w:val="ListParagraph"/>
        <w:numPr>
          <w:ilvl w:val="0"/>
          <w:numId w:val="19"/>
        </w:numPr>
        <w:rPr>
          <w:rFonts w:ascii="Arial Narrow" w:hAnsi="Arial Narrow" w:cs="Arial"/>
          <w:sz w:val="24"/>
          <w:szCs w:val="24"/>
        </w:rPr>
      </w:pPr>
      <w:r w:rsidRPr="002B2444">
        <w:rPr>
          <w:rFonts w:ascii="Arial Narrow" w:hAnsi="Arial Narrow" w:cs="Arial"/>
          <w:sz w:val="24"/>
          <w:szCs w:val="24"/>
        </w:rPr>
        <w:t>Garage door jambs and headers covered with metal flashing.</w:t>
      </w:r>
    </w:p>
    <w:p w14:paraId="466794DF" w14:textId="77777777" w:rsidR="00FD0277" w:rsidRDefault="00FD0277" w:rsidP="003A4A43">
      <w:pPr>
        <w:rPr>
          <w:rFonts w:ascii="Arial Narrow" w:hAnsi="Arial Narrow" w:cs="Arial"/>
          <w:b/>
          <w:sz w:val="24"/>
          <w:szCs w:val="24"/>
          <w:u w:val="single"/>
        </w:rPr>
      </w:pPr>
    </w:p>
    <w:p w14:paraId="212C0A81" w14:textId="3079A97B" w:rsidR="003A4A43" w:rsidRPr="002B2444" w:rsidRDefault="003A4A43" w:rsidP="003A4A43">
      <w:pPr>
        <w:rPr>
          <w:rFonts w:ascii="Arial Narrow" w:hAnsi="Arial Narrow" w:cs="Arial"/>
          <w:b/>
          <w:sz w:val="24"/>
          <w:szCs w:val="24"/>
          <w:u w:val="single"/>
        </w:rPr>
      </w:pPr>
      <w:r w:rsidRPr="002B2444">
        <w:rPr>
          <w:rFonts w:ascii="Arial Narrow" w:hAnsi="Arial Narrow" w:cs="Arial"/>
          <w:b/>
          <w:sz w:val="24"/>
          <w:szCs w:val="24"/>
          <w:u w:val="single"/>
        </w:rPr>
        <w:lastRenderedPageBreak/>
        <w:t>Decking</w:t>
      </w:r>
    </w:p>
    <w:p w14:paraId="319BAA1E" w14:textId="77777777" w:rsidR="003A4A43" w:rsidRPr="002B2444" w:rsidRDefault="003A4A43" w:rsidP="009B2713">
      <w:pPr>
        <w:pStyle w:val="ListParagraph"/>
        <w:numPr>
          <w:ilvl w:val="0"/>
          <w:numId w:val="26"/>
        </w:numPr>
        <w:rPr>
          <w:rFonts w:ascii="Arial Narrow" w:hAnsi="Arial Narrow" w:cs="Arial"/>
          <w:sz w:val="24"/>
          <w:szCs w:val="24"/>
        </w:rPr>
      </w:pPr>
      <w:r w:rsidRPr="002B2444">
        <w:rPr>
          <w:rFonts w:ascii="Arial Narrow" w:hAnsi="Arial Narrow" w:cs="Arial"/>
          <w:b/>
          <w:sz w:val="24"/>
          <w:szCs w:val="24"/>
        </w:rPr>
        <w:t>R337.9.1 General</w:t>
      </w:r>
      <w:r w:rsidR="000B1EEE" w:rsidRPr="002B2444">
        <w:rPr>
          <w:rFonts w:ascii="Arial Narrow" w:hAnsi="Arial Narrow" w:cs="Arial"/>
          <w:b/>
          <w:sz w:val="24"/>
          <w:szCs w:val="24"/>
        </w:rPr>
        <w:t>.</w:t>
      </w:r>
      <w:r w:rsidR="000B1EEE" w:rsidRPr="002B2444">
        <w:rPr>
          <w:rFonts w:ascii="Arial Narrow" w:hAnsi="Arial Narrow" w:cs="Arial"/>
          <w:sz w:val="24"/>
          <w:szCs w:val="24"/>
        </w:rPr>
        <w:t xml:space="preserve"> </w:t>
      </w:r>
      <w:r w:rsidRPr="002B2444">
        <w:rPr>
          <w:rFonts w:ascii="Arial Narrow" w:hAnsi="Arial Narrow" w:cs="Arial"/>
          <w:sz w:val="24"/>
          <w:szCs w:val="24"/>
        </w:rPr>
        <w:t>The walking surface material of decks, porches, balconies and stairs shall comply with the requirements of this section.</w:t>
      </w:r>
    </w:p>
    <w:p w14:paraId="0E7D707C" w14:textId="77777777" w:rsidR="002B2444" w:rsidRPr="002B2444" w:rsidRDefault="002B2444" w:rsidP="002B2444">
      <w:pPr>
        <w:pStyle w:val="ListParagraph"/>
        <w:rPr>
          <w:rFonts w:ascii="Arial Narrow" w:hAnsi="Arial Narrow" w:cs="Arial"/>
          <w:sz w:val="24"/>
          <w:szCs w:val="24"/>
        </w:rPr>
      </w:pPr>
    </w:p>
    <w:p w14:paraId="3BD9FDAA" w14:textId="7CDB9203" w:rsidR="003A4A43" w:rsidRPr="002B2444" w:rsidRDefault="003A4A43" w:rsidP="009B2713">
      <w:pPr>
        <w:pStyle w:val="ListParagraph"/>
        <w:numPr>
          <w:ilvl w:val="0"/>
          <w:numId w:val="26"/>
        </w:numPr>
        <w:rPr>
          <w:rFonts w:ascii="Arial Narrow" w:hAnsi="Arial Narrow" w:cs="Arial"/>
          <w:sz w:val="24"/>
          <w:szCs w:val="24"/>
        </w:rPr>
      </w:pPr>
      <w:r w:rsidRPr="002B2444">
        <w:rPr>
          <w:rFonts w:ascii="Arial Narrow" w:hAnsi="Arial Narrow" w:cs="Arial"/>
          <w:b/>
          <w:sz w:val="24"/>
          <w:szCs w:val="24"/>
        </w:rPr>
        <w:t>R337.9.1.1 Flashing</w:t>
      </w:r>
      <w:r w:rsidR="000B1EEE" w:rsidRPr="002B2444">
        <w:rPr>
          <w:rFonts w:ascii="Arial Narrow" w:hAnsi="Arial Narrow" w:cs="Arial"/>
          <w:b/>
          <w:sz w:val="24"/>
          <w:szCs w:val="24"/>
        </w:rPr>
        <w:t xml:space="preserve">. </w:t>
      </w:r>
      <w:r w:rsidR="00D45E09" w:rsidRPr="002B2444">
        <w:rPr>
          <w:rFonts w:ascii="Arial Narrow" w:hAnsi="Arial Narrow" w:cs="Arial"/>
          <w:sz w:val="24"/>
          <w:szCs w:val="24"/>
        </w:rPr>
        <w:t>A minimum of a 6-inch</w:t>
      </w:r>
      <w:r w:rsidRPr="002B2444">
        <w:rPr>
          <w:rFonts w:ascii="Arial Narrow" w:hAnsi="Arial Narrow" w:cs="Arial"/>
          <w:sz w:val="24"/>
          <w:szCs w:val="24"/>
        </w:rPr>
        <w:t xml:space="preserve"> metal flashing, applied vertically on the exterior of the wall, shall be installed at all deck-to-wall intersections.</w:t>
      </w:r>
    </w:p>
    <w:p w14:paraId="0D41608B" w14:textId="77777777" w:rsidR="002B2444" w:rsidRPr="002B2444" w:rsidRDefault="002B2444" w:rsidP="002B2444">
      <w:pPr>
        <w:pStyle w:val="ListParagraph"/>
        <w:rPr>
          <w:rFonts w:ascii="Arial Narrow" w:hAnsi="Arial Narrow" w:cs="Arial"/>
          <w:sz w:val="24"/>
          <w:szCs w:val="24"/>
        </w:rPr>
      </w:pPr>
    </w:p>
    <w:p w14:paraId="34E54883" w14:textId="33F30631" w:rsidR="003A4A43" w:rsidRPr="002B2444" w:rsidRDefault="003A4A43" w:rsidP="009B2713">
      <w:pPr>
        <w:pStyle w:val="ListParagraph"/>
        <w:numPr>
          <w:ilvl w:val="0"/>
          <w:numId w:val="26"/>
        </w:numPr>
        <w:rPr>
          <w:rFonts w:ascii="Arial Narrow" w:hAnsi="Arial Narrow" w:cs="Arial"/>
          <w:sz w:val="24"/>
          <w:szCs w:val="24"/>
        </w:rPr>
      </w:pPr>
      <w:r w:rsidRPr="002B2444">
        <w:rPr>
          <w:rFonts w:ascii="Arial Narrow" w:hAnsi="Arial Narrow" w:cs="Arial"/>
          <w:b/>
          <w:sz w:val="24"/>
          <w:szCs w:val="24"/>
        </w:rPr>
        <w:t>R337.9.2 Where Required</w:t>
      </w:r>
      <w:r w:rsidR="000B1EEE" w:rsidRPr="002B2444">
        <w:rPr>
          <w:rFonts w:ascii="Arial Narrow" w:hAnsi="Arial Narrow" w:cs="Arial"/>
          <w:b/>
          <w:sz w:val="24"/>
          <w:szCs w:val="24"/>
        </w:rPr>
        <w:t xml:space="preserve">. </w:t>
      </w:r>
      <w:r w:rsidRPr="002B2444">
        <w:rPr>
          <w:rFonts w:ascii="Arial Narrow" w:hAnsi="Arial Narrow" w:cs="Arial"/>
          <w:sz w:val="24"/>
          <w:szCs w:val="24"/>
        </w:rPr>
        <w:t>The walking surface material of decks, porches, balconies and stairs shall comply with the requirements of this section when any portion of such sur</w:t>
      </w:r>
      <w:r w:rsidR="00D45E09" w:rsidRPr="002B2444">
        <w:rPr>
          <w:rFonts w:ascii="Arial Narrow" w:hAnsi="Arial Narrow" w:cs="Arial"/>
          <w:sz w:val="24"/>
          <w:szCs w:val="24"/>
        </w:rPr>
        <w:t>face is within 10 feet</w:t>
      </w:r>
      <w:r w:rsidRPr="002B2444">
        <w:rPr>
          <w:rFonts w:ascii="Arial Narrow" w:hAnsi="Arial Narrow" w:cs="Arial"/>
          <w:sz w:val="24"/>
          <w:szCs w:val="24"/>
        </w:rPr>
        <w:t xml:space="preserve"> of the building.</w:t>
      </w:r>
    </w:p>
    <w:p w14:paraId="2E39A399" w14:textId="77777777" w:rsidR="002B2444" w:rsidRPr="002B2444" w:rsidRDefault="002B2444" w:rsidP="002B2444">
      <w:pPr>
        <w:pStyle w:val="ListParagraph"/>
        <w:rPr>
          <w:rFonts w:ascii="Arial Narrow" w:hAnsi="Arial Narrow" w:cs="Arial"/>
          <w:sz w:val="24"/>
          <w:szCs w:val="24"/>
        </w:rPr>
      </w:pPr>
    </w:p>
    <w:p w14:paraId="5B1B96B1" w14:textId="1210EBFA" w:rsidR="003A4A43" w:rsidRPr="002B2444" w:rsidRDefault="003A4A43" w:rsidP="009B2713">
      <w:pPr>
        <w:pStyle w:val="ListParagraph"/>
        <w:numPr>
          <w:ilvl w:val="0"/>
          <w:numId w:val="26"/>
        </w:numPr>
        <w:rPr>
          <w:rFonts w:ascii="Arial Narrow" w:hAnsi="Arial Narrow" w:cs="Arial"/>
          <w:sz w:val="24"/>
          <w:szCs w:val="24"/>
        </w:rPr>
      </w:pPr>
      <w:r w:rsidRPr="002B2444">
        <w:rPr>
          <w:rFonts w:ascii="Arial Narrow" w:hAnsi="Arial Narrow" w:cs="Arial"/>
          <w:b/>
          <w:sz w:val="24"/>
          <w:szCs w:val="24"/>
        </w:rPr>
        <w:t>R337.9.3 Decking Surfaces</w:t>
      </w:r>
      <w:r w:rsidR="000B1EEE" w:rsidRPr="002B2444">
        <w:rPr>
          <w:rFonts w:ascii="Arial Narrow" w:hAnsi="Arial Narrow" w:cs="Arial"/>
          <w:b/>
          <w:sz w:val="24"/>
          <w:szCs w:val="24"/>
        </w:rPr>
        <w:t xml:space="preserve">. </w:t>
      </w:r>
      <w:r w:rsidRPr="002B2444">
        <w:rPr>
          <w:rFonts w:ascii="Arial Narrow" w:hAnsi="Arial Narrow" w:cs="Arial"/>
          <w:sz w:val="24"/>
          <w:szCs w:val="24"/>
        </w:rPr>
        <w:t>The walking surface material of decks, porches, balconies and stairs shall be constructed with one of the following materials:</w:t>
      </w:r>
    </w:p>
    <w:p w14:paraId="4C70DA9E" w14:textId="77777777" w:rsidR="003A4A43" w:rsidRPr="002B2444" w:rsidRDefault="003A4A43" w:rsidP="000B1EEE">
      <w:pPr>
        <w:pStyle w:val="ListParagraph"/>
        <w:numPr>
          <w:ilvl w:val="0"/>
          <w:numId w:val="16"/>
        </w:numPr>
        <w:rPr>
          <w:rFonts w:ascii="Arial Narrow" w:hAnsi="Arial Narrow" w:cs="Arial"/>
          <w:sz w:val="24"/>
          <w:szCs w:val="24"/>
        </w:rPr>
      </w:pPr>
      <w:r w:rsidRPr="002B2444">
        <w:rPr>
          <w:rFonts w:ascii="Arial Narrow" w:hAnsi="Arial Narrow" w:cs="Arial"/>
          <w:sz w:val="24"/>
          <w:szCs w:val="24"/>
        </w:rPr>
        <w:t>Material that complies with the performance requirements of Section R337.9.4 when tested in accordance with both ASTM E2632 and ASTM E2726.</w:t>
      </w:r>
    </w:p>
    <w:p w14:paraId="207FC2D5" w14:textId="77777777" w:rsidR="003A4A43" w:rsidRPr="002B2444" w:rsidRDefault="003A4A43" w:rsidP="000B1EEE">
      <w:pPr>
        <w:pStyle w:val="ListParagraph"/>
        <w:numPr>
          <w:ilvl w:val="0"/>
          <w:numId w:val="16"/>
        </w:numPr>
        <w:rPr>
          <w:rFonts w:ascii="Arial Narrow" w:hAnsi="Arial Narrow" w:cs="Arial"/>
          <w:sz w:val="24"/>
          <w:szCs w:val="24"/>
        </w:rPr>
      </w:pPr>
      <w:r w:rsidRPr="002B2444">
        <w:rPr>
          <w:rFonts w:ascii="Arial Narrow" w:hAnsi="Arial Narrow" w:cs="Arial"/>
          <w:sz w:val="24"/>
          <w:szCs w:val="24"/>
        </w:rPr>
        <w:t>Ignition-resistant material that complies with the performance requirements of Section R337.9.4.</w:t>
      </w:r>
    </w:p>
    <w:p w14:paraId="60621A47" w14:textId="77777777" w:rsidR="003A4A43" w:rsidRPr="002B2444" w:rsidRDefault="003A4A43" w:rsidP="000B1EEE">
      <w:pPr>
        <w:pStyle w:val="ListParagraph"/>
        <w:numPr>
          <w:ilvl w:val="0"/>
          <w:numId w:val="16"/>
        </w:numPr>
        <w:rPr>
          <w:rFonts w:ascii="Arial Narrow" w:hAnsi="Arial Narrow" w:cs="Arial"/>
          <w:sz w:val="24"/>
          <w:szCs w:val="24"/>
        </w:rPr>
      </w:pPr>
      <w:r w:rsidRPr="002B2444">
        <w:rPr>
          <w:rFonts w:ascii="Arial Narrow" w:hAnsi="Arial Narrow" w:cs="Arial"/>
          <w:sz w:val="24"/>
          <w:szCs w:val="24"/>
        </w:rPr>
        <w:t>Material that complies with the performance requirements of both SFM Standard 12-7A-4 and Section R337.4.3.</w:t>
      </w:r>
    </w:p>
    <w:p w14:paraId="2E96F8C6" w14:textId="77777777" w:rsidR="003A4A43" w:rsidRPr="002B2444" w:rsidRDefault="003A4A43" w:rsidP="000B1EEE">
      <w:pPr>
        <w:pStyle w:val="ListParagraph"/>
        <w:numPr>
          <w:ilvl w:val="0"/>
          <w:numId w:val="16"/>
        </w:numPr>
        <w:rPr>
          <w:rFonts w:ascii="Arial Narrow" w:hAnsi="Arial Narrow" w:cs="Arial"/>
          <w:sz w:val="24"/>
          <w:szCs w:val="24"/>
        </w:rPr>
      </w:pPr>
      <w:r w:rsidRPr="002B2444">
        <w:rPr>
          <w:rFonts w:ascii="Arial Narrow" w:hAnsi="Arial Narrow" w:cs="Arial"/>
          <w:sz w:val="24"/>
          <w:szCs w:val="24"/>
        </w:rPr>
        <w:t>Exterior fire-retardant-treated wood.</w:t>
      </w:r>
    </w:p>
    <w:p w14:paraId="70D29BBE" w14:textId="77777777" w:rsidR="003A4A43" w:rsidRPr="002B2444" w:rsidRDefault="003A4A43" w:rsidP="000B1EEE">
      <w:pPr>
        <w:pStyle w:val="ListParagraph"/>
        <w:numPr>
          <w:ilvl w:val="0"/>
          <w:numId w:val="16"/>
        </w:numPr>
        <w:rPr>
          <w:rFonts w:ascii="Arial Narrow" w:hAnsi="Arial Narrow" w:cs="Arial"/>
          <w:sz w:val="24"/>
          <w:szCs w:val="24"/>
        </w:rPr>
      </w:pPr>
      <w:r w:rsidRPr="002B2444">
        <w:rPr>
          <w:rFonts w:ascii="Arial Narrow" w:hAnsi="Arial Narrow" w:cs="Arial"/>
          <w:sz w:val="24"/>
          <w:szCs w:val="24"/>
        </w:rPr>
        <w:t>Noncombustible material.</w:t>
      </w:r>
    </w:p>
    <w:p w14:paraId="5AADC3BB" w14:textId="77777777" w:rsidR="003A4A43" w:rsidRPr="002B2444" w:rsidRDefault="003A4A43" w:rsidP="000B1EEE">
      <w:pPr>
        <w:pStyle w:val="ListParagraph"/>
        <w:numPr>
          <w:ilvl w:val="0"/>
          <w:numId w:val="16"/>
        </w:numPr>
        <w:rPr>
          <w:rFonts w:ascii="Arial Narrow" w:hAnsi="Arial Narrow" w:cs="Arial"/>
          <w:sz w:val="24"/>
          <w:szCs w:val="24"/>
        </w:rPr>
      </w:pPr>
      <w:r w:rsidRPr="002B2444">
        <w:rPr>
          <w:rFonts w:ascii="Arial Narrow" w:hAnsi="Arial Narrow" w:cs="Arial"/>
          <w:sz w:val="24"/>
          <w:szCs w:val="24"/>
        </w:rPr>
        <w:t>Any material that complies with the performance requirements of SFM Standard 12-7A-4A when attached exterior wall covering is also composed of noncombustible or ignition-resistant material.</w:t>
      </w:r>
    </w:p>
    <w:p w14:paraId="573AB293" w14:textId="77777777" w:rsidR="003A4A43" w:rsidRPr="002B2444" w:rsidRDefault="003A4A43" w:rsidP="000B1EEE">
      <w:pPr>
        <w:pStyle w:val="ListParagraph"/>
        <w:ind w:left="1440"/>
        <w:rPr>
          <w:rFonts w:ascii="Arial Narrow" w:hAnsi="Arial Narrow" w:cs="Arial"/>
          <w:sz w:val="24"/>
          <w:szCs w:val="24"/>
        </w:rPr>
      </w:pPr>
      <w:r w:rsidRPr="002B2444">
        <w:rPr>
          <w:rFonts w:ascii="Arial Narrow" w:hAnsi="Arial Narrow" w:cs="Arial"/>
          <w:sz w:val="24"/>
          <w:szCs w:val="24"/>
        </w:rPr>
        <w:t>Exception: Wall material shall be permitted to be of any material that otherwise complies with this chapter when the decking surface material complies with the performance requirements ASTM E84 with a Class B flame spread index.</w:t>
      </w:r>
    </w:p>
    <w:p w14:paraId="01E1A2D9" w14:textId="77777777" w:rsidR="003A4A43" w:rsidRPr="002B2444" w:rsidRDefault="003A4A43" w:rsidP="000B1EEE">
      <w:pPr>
        <w:pStyle w:val="ListParagraph"/>
        <w:numPr>
          <w:ilvl w:val="0"/>
          <w:numId w:val="16"/>
        </w:numPr>
        <w:rPr>
          <w:rFonts w:ascii="Arial Narrow" w:hAnsi="Arial Narrow" w:cs="Arial"/>
          <w:sz w:val="24"/>
          <w:szCs w:val="24"/>
        </w:rPr>
      </w:pPr>
      <w:r w:rsidRPr="002B2444">
        <w:rPr>
          <w:rFonts w:ascii="Arial Narrow" w:hAnsi="Arial Narrow" w:cs="Arial"/>
          <w:sz w:val="24"/>
          <w:szCs w:val="24"/>
        </w:rPr>
        <w:t>Any material that complies with the performance requirements of Section R337.9.5 when tested in accordance with ASTM E2632 and when attached exterior wall covering is also composed of only noncombustible or ignition-resistant materials.</w:t>
      </w:r>
    </w:p>
    <w:p w14:paraId="48311275" w14:textId="77777777" w:rsidR="00074BB2" w:rsidRPr="002B2444" w:rsidRDefault="003A4A43" w:rsidP="000B1EEE">
      <w:pPr>
        <w:pStyle w:val="ListParagraph"/>
        <w:ind w:left="1440"/>
        <w:rPr>
          <w:rFonts w:ascii="Arial Narrow" w:hAnsi="Arial Narrow" w:cs="Arial"/>
          <w:sz w:val="24"/>
          <w:szCs w:val="24"/>
        </w:rPr>
      </w:pPr>
      <w:r w:rsidRPr="002B2444">
        <w:rPr>
          <w:rFonts w:ascii="Arial Narrow" w:hAnsi="Arial Narrow" w:cs="Arial"/>
          <w:sz w:val="24"/>
          <w:szCs w:val="24"/>
        </w:rPr>
        <w:t>Exception: Wall material shall be permitted to be of any material that otherwise complies with this chapter when the decking surface material complies with the performance requirements ASTM E84 with a Class B flame spread index.</w:t>
      </w:r>
    </w:p>
    <w:p w14:paraId="1D9DF21E" w14:textId="513A4D0D" w:rsidR="00074BB2" w:rsidRPr="002B2444" w:rsidRDefault="000B1EEE">
      <w:pPr>
        <w:rPr>
          <w:rFonts w:ascii="Arial Narrow" w:hAnsi="Arial Narrow" w:cs="Arial"/>
          <w:b/>
          <w:sz w:val="24"/>
          <w:szCs w:val="24"/>
          <w:u w:val="single"/>
        </w:rPr>
      </w:pPr>
      <w:r w:rsidRPr="002B2444">
        <w:rPr>
          <w:rFonts w:ascii="Arial Narrow" w:hAnsi="Arial Narrow" w:cs="Arial"/>
          <w:b/>
          <w:sz w:val="24"/>
          <w:szCs w:val="24"/>
          <w:u w:val="single"/>
        </w:rPr>
        <w:t>Accessory Buildings and Miscellaneous Structures</w:t>
      </w:r>
    </w:p>
    <w:p w14:paraId="4F5E2AAF" w14:textId="4765AC02" w:rsidR="000B1EEE" w:rsidRPr="002B2444" w:rsidRDefault="000B1EEE" w:rsidP="009B2713">
      <w:pPr>
        <w:pStyle w:val="ListParagraph"/>
        <w:numPr>
          <w:ilvl w:val="0"/>
          <w:numId w:val="27"/>
        </w:numPr>
        <w:rPr>
          <w:rFonts w:ascii="Arial Narrow" w:hAnsi="Arial Narrow" w:cs="Arial"/>
          <w:sz w:val="24"/>
          <w:szCs w:val="24"/>
        </w:rPr>
      </w:pPr>
      <w:r w:rsidRPr="002B2444">
        <w:rPr>
          <w:rFonts w:ascii="Arial Narrow" w:hAnsi="Arial Narrow" w:cs="Arial"/>
          <w:b/>
          <w:sz w:val="24"/>
          <w:szCs w:val="24"/>
        </w:rPr>
        <w:t>R337.10.3.1 Structures and Accessory Buildings Within 3 Feet</w:t>
      </w:r>
      <w:r w:rsidR="00AB2E25" w:rsidRPr="002B2444">
        <w:rPr>
          <w:rFonts w:ascii="Arial Narrow" w:hAnsi="Arial Narrow" w:cs="Arial"/>
          <w:b/>
          <w:sz w:val="24"/>
          <w:szCs w:val="24"/>
        </w:rPr>
        <w:t xml:space="preserve">. </w:t>
      </w:r>
      <w:r w:rsidRPr="002B2444">
        <w:rPr>
          <w:rFonts w:ascii="Arial Narrow" w:hAnsi="Arial Narrow" w:cs="Arial"/>
          <w:sz w:val="24"/>
          <w:szCs w:val="24"/>
        </w:rPr>
        <w:t>Miscellaneous structures that require a permit, and accessory buildings attached to or separated from an applicable building on the same lot by a distance of less than 3 feet shall be constructed of noncombustible materials or of ignition</w:t>
      </w:r>
      <w:r w:rsidR="00AB2E25" w:rsidRPr="002B2444">
        <w:rPr>
          <w:rFonts w:ascii="Arial Narrow" w:hAnsi="Arial Narrow" w:cs="Arial"/>
          <w:sz w:val="24"/>
          <w:szCs w:val="24"/>
        </w:rPr>
        <w:t xml:space="preserve"> </w:t>
      </w:r>
      <w:r w:rsidRPr="002B2444">
        <w:rPr>
          <w:rFonts w:ascii="Arial Narrow" w:hAnsi="Arial Narrow" w:cs="Arial"/>
          <w:sz w:val="24"/>
          <w:szCs w:val="24"/>
        </w:rPr>
        <w:t>resistant materials as described in Section R337.4.2.</w:t>
      </w:r>
    </w:p>
    <w:p w14:paraId="2284B17A" w14:textId="77777777" w:rsidR="002B2444" w:rsidRPr="002B2444" w:rsidRDefault="002B2444" w:rsidP="002B2444">
      <w:pPr>
        <w:pStyle w:val="ListParagraph"/>
        <w:rPr>
          <w:rFonts w:ascii="Arial Narrow" w:hAnsi="Arial Narrow" w:cs="Arial"/>
          <w:sz w:val="24"/>
          <w:szCs w:val="24"/>
        </w:rPr>
      </w:pPr>
    </w:p>
    <w:p w14:paraId="6A9867D8" w14:textId="16A68BF4" w:rsidR="00074BB2" w:rsidRPr="002B2444" w:rsidRDefault="000B1EEE" w:rsidP="00F04818">
      <w:pPr>
        <w:pStyle w:val="ListParagraph"/>
        <w:numPr>
          <w:ilvl w:val="0"/>
          <w:numId w:val="27"/>
        </w:numPr>
        <w:rPr>
          <w:rFonts w:ascii="Arial Narrow" w:hAnsi="Arial Narrow" w:cs="Arial"/>
          <w:sz w:val="24"/>
          <w:szCs w:val="24"/>
        </w:rPr>
      </w:pPr>
      <w:r w:rsidRPr="00997B5F">
        <w:rPr>
          <w:rFonts w:ascii="Arial Narrow" w:hAnsi="Arial Narrow" w:cs="Arial"/>
          <w:b/>
          <w:sz w:val="24"/>
          <w:szCs w:val="24"/>
        </w:rPr>
        <w:t>R337.10.3.4 Miscella</w:t>
      </w:r>
      <w:r w:rsidR="00AB2E25" w:rsidRPr="00997B5F">
        <w:rPr>
          <w:rFonts w:ascii="Arial Narrow" w:hAnsi="Arial Narrow" w:cs="Arial"/>
          <w:b/>
          <w:sz w:val="24"/>
          <w:szCs w:val="24"/>
        </w:rPr>
        <w:t>neous Structures Located 3 Feet</w:t>
      </w:r>
      <w:r w:rsidRPr="00997B5F">
        <w:rPr>
          <w:rFonts w:ascii="Arial Narrow" w:hAnsi="Arial Narrow" w:cs="Arial"/>
          <w:b/>
          <w:sz w:val="24"/>
          <w:szCs w:val="24"/>
        </w:rPr>
        <w:t xml:space="preserve"> </w:t>
      </w:r>
      <w:r w:rsidR="00AB2E25" w:rsidRPr="00997B5F">
        <w:rPr>
          <w:rFonts w:ascii="Arial Narrow" w:hAnsi="Arial Narrow" w:cs="Arial"/>
          <w:b/>
          <w:sz w:val="24"/>
          <w:szCs w:val="24"/>
        </w:rPr>
        <w:t xml:space="preserve">or More but Less Than 50 Feet. </w:t>
      </w:r>
      <w:r w:rsidRPr="00997B5F">
        <w:rPr>
          <w:rFonts w:ascii="Arial Narrow" w:hAnsi="Arial Narrow" w:cs="Arial"/>
          <w:sz w:val="24"/>
          <w:szCs w:val="24"/>
        </w:rPr>
        <w:t>When required by the enforcing agency, miscellaneous structures that require a permit and are separated from an applicable building on the same lot by a distance of 3 f</w:t>
      </w:r>
      <w:r w:rsidR="00D45E09" w:rsidRPr="00997B5F">
        <w:rPr>
          <w:rFonts w:ascii="Arial Narrow" w:hAnsi="Arial Narrow" w:cs="Arial"/>
          <w:sz w:val="24"/>
          <w:szCs w:val="24"/>
        </w:rPr>
        <w:t>eet</w:t>
      </w:r>
      <w:r w:rsidRPr="00997B5F">
        <w:rPr>
          <w:rFonts w:ascii="Arial Narrow" w:hAnsi="Arial Narrow" w:cs="Arial"/>
          <w:sz w:val="24"/>
          <w:szCs w:val="24"/>
        </w:rPr>
        <w:t xml:space="preserve"> or more but less than 50 feet shall be constructed of noncombustible materials or of ignition-resistant materials as described in Section R337.4.3.</w:t>
      </w:r>
    </w:p>
    <w:sectPr w:rsidR="00074BB2" w:rsidRPr="002B2444" w:rsidSect="00FD0277">
      <w:headerReference w:type="default"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38503" w14:textId="77777777" w:rsidR="002B2444" w:rsidRDefault="002B2444" w:rsidP="002B2444">
      <w:pPr>
        <w:spacing w:after="0" w:line="240" w:lineRule="auto"/>
      </w:pPr>
      <w:r>
        <w:separator/>
      </w:r>
    </w:p>
  </w:endnote>
  <w:endnote w:type="continuationSeparator" w:id="0">
    <w:p w14:paraId="3274B9E5" w14:textId="77777777" w:rsidR="002B2444" w:rsidRDefault="002B2444" w:rsidP="002B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562529"/>
      <w:docPartObj>
        <w:docPartGallery w:val="Page Numbers (Bottom of Page)"/>
        <w:docPartUnique/>
      </w:docPartObj>
    </w:sdtPr>
    <w:sdtEndPr>
      <w:rPr>
        <w:noProof/>
      </w:rPr>
    </w:sdtEndPr>
    <w:sdtContent>
      <w:p w14:paraId="22AE3D1E" w14:textId="0ACBEC0A" w:rsidR="002B2444" w:rsidRDefault="002B2444">
        <w:pPr>
          <w:pStyle w:val="Footer"/>
          <w:jc w:val="center"/>
        </w:pPr>
        <w:r>
          <w:fldChar w:fldCharType="begin"/>
        </w:r>
        <w:r>
          <w:instrText xml:space="preserve"> PAGE   \* MERGEFORMAT </w:instrText>
        </w:r>
        <w:r>
          <w:fldChar w:fldCharType="separate"/>
        </w:r>
        <w:r w:rsidR="0083344A">
          <w:rPr>
            <w:noProof/>
          </w:rPr>
          <w:t>8</w:t>
        </w:r>
        <w:r>
          <w:rPr>
            <w:noProof/>
          </w:rPr>
          <w:fldChar w:fldCharType="end"/>
        </w:r>
      </w:p>
    </w:sdtContent>
  </w:sdt>
  <w:p w14:paraId="3A09260F" w14:textId="77777777" w:rsidR="002B2444" w:rsidRDefault="002B2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5E97" w14:textId="77777777" w:rsidR="002B2444" w:rsidRDefault="002B2444" w:rsidP="002B2444">
      <w:pPr>
        <w:spacing w:after="0" w:line="240" w:lineRule="auto"/>
      </w:pPr>
      <w:r>
        <w:separator/>
      </w:r>
    </w:p>
  </w:footnote>
  <w:footnote w:type="continuationSeparator" w:id="0">
    <w:p w14:paraId="673C235B" w14:textId="77777777" w:rsidR="002B2444" w:rsidRDefault="002B2444" w:rsidP="002B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10" w:type="dxa"/>
      <w:tblInd w:w="-15" w:type="dxa"/>
      <w:tblLook w:val="04A0" w:firstRow="1" w:lastRow="0" w:firstColumn="1" w:lastColumn="0" w:noHBand="0" w:noVBand="1"/>
    </w:tblPr>
    <w:tblGrid>
      <w:gridCol w:w="3259"/>
      <w:gridCol w:w="4310"/>
      <w:gridCol w:w="3141"/>
    </w:tblGrid>
    <w:tr w:rsidR="00997B5F" w:rsidRPr="006D7E02" w14:paraId="2B860012" w14:textId="77777777" w:rsidTr="00FD0277">
      <w:trPr>
        <w:trHeight w:val="1296"/>
      </w:trPr>
      <w:tc>
        <w:tcPr>
          <w:tcW w:w="3259" w:type="dxa"/>
          <w:tcBorders>
            <w:top w:val="single" w:sz="12" w:space="0" w:color="auto"/>
            <w:left w:val="single" w:sz="12" w:space="0" w:color="auto"/>
            <w:bottom w:val="single" w:sz="12" w:space="0" w:color="auto"/>
            <w:right w:val="single" w:sz="12" w:space="0" w:color="auto"/>
          </w:tcBorders>
        </w:tcPr>
        <w:p w14:paraId="0FB502AF" w14:textId="77777777" w:rsidR="00997B5F" w:rsidRPr="006D7E02" w:rsidRDefault="00997B5F" w:rsidP="00997B5F">
          <w:pPr>
            <w:tabs>
              <w:tab w:val="left" w:pos="5160"/>
              <w:tab w:val="center" w:pos="5400"/>
            </w:tabs>
            <w:jc w:val="center"/>
            <w:rPr>
              <w:rFonts w:ascii="Adobe Arabic" w:hAnsi="Adobe Arabic" w:cs="Adobe Arabic"/>
              <w:b/>
              <w:sz w:val="42"/>
              <w:szCs w:val="42"/>
            </w:rPr>
          </w:pPr>
          <w:r w:rsidRPr="006D7E02">
            <w:rPr>
              <w:b/>
              <w:noProof/>
            </w:rPr>
            <w:drawing>
              <wp:anchor distT="0" distB="0" distL="114300" distR="114300" simplePos="0" relativeHeight="251659264" behindDoc="1" locked="0" layoutInCell="1" allowOverlap="1" wp14:anchorId="4EBD69E9" wp14:editId="5394F266">
                <wp:simplePos x="0" y="0"/>
                <wp:positionH relativeFrom="column">
                  <wp:posOffset>44450</wp:posOffset>
                </wp:positionH>
                <wp:positionV relativeFrom="paragraph">
                  <wp:posOffset>-103505</wp:posOffset>
                </wp:positionV>
                <wp:extent cx="2009775" cy="1219200"/>
                <wp:effectExtent l="0" t="0" r="0" b="0"/>
                <wp:wrapNone/>
                <wp:docPr id="3"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12" w:space="0" w:color="auto"/>
            <w:left w:val="single" w:sz="12" w:space="0" w:color="auto"/>
            <w:bottom w:val="single" w:sz="12" w:space="0" w:color="auto"/>
            <w:right w:val="single" w:sz="12" w:space="0" w:color="auto"/>
          </w:tcBorders>
          <w:vAlign w:val="center"/>
        </w:tcPr>
        <w:p w14:paraId="2E349DAF" w14:textId="77777777" w:rsidR="00997B5F" w:rsidRPr="006D7E02" w:rsidRDefault="00997B5F" w:rsidP="00997B5F">
          <w:pPr>
            <w:tabs>
              <w:tab w:val="left" w:pos="5160"/>
              <w:tab w:val="center" w:pos="5400"/>
            </w:tabs>
            <w:jc w:val="center"/>
            <w:rPr>
              <w:rFonts w:ascii="Adobe Arabic" w:hAnsi="Adobe Arabic" w:cs="Adobe Arabic"/>
              <w:b/>
              <w:sz w:val="42"/>
              <w:szCs w:val="42"/>
            </w:rPr>
          </w:pPr>
          <w:r w:rsidRPr="006D7E02">
            <w:rPr>
              <w:rFonts w:ascii="Adobe Arabic" w:hAnsi="Adobe Arabic" w:cs="Adobe Arabic"/>
              <w:b/>
              <w:sz w:val="42"/>
              <w:szCs w:val="42"/>
            </w:rPr>
            <w:t>CITY OF AGOURA HILLS</w:t>
          </w:r>
        </w:p>
        <w:p w14:paraId="33921F90" w14:textId="77777777" w:rsidR="00997B5F" w:rsidRPr="006D7E02" w:rsidRDefault="00997B5F" w:rsidP="00997B5F">
          <w:pPr>
            <w:jc w:val="center"/>
            <w:rPr>
              <w:rFonts w:ascii="Adobe Arabic" w:hAnsi="Adobe Arabic" w:cs="Adobe Arabic"/>
              <w:b/>
              <w:color w:val="000000"/>
              <w:kern w:val="28"/>
              <w:sz w:val="28"/>
              <w:szCs w:val="28"/>
            </w:rPr>
          </w:pPr>
          <w:r w:rsidRPr="006D7E02">
            <w:rPr>
              <w:rFonts w:ascii="Adobe Arabic" w:hAnsi="Adobe Arabic" w:cs="Adobe Arabic"/>
              <w:b/>
              <w:color w:val="000000"/>
              <w:kern w:val="28"/>
              <w:sz w:val="28"/>
              <w:szCs w:val="28"/>
            </w:rPr>
            <w:t xml:space="preserve">BUILDING </w:t>
          </w:r>
          <w:r>
            <w:rPr>
              <w:rFonts w:ascii="Adobe Arabic" w:hAnsi="Adobe Arabic" w:cs="Adobe Arabic"/>
              <w:b/>
              <w:color w:val="000000"/>
              <w:kern w:val="28"/>
              <w:sz w:val="28"/>
              <w:szCs w:val="28"/>
            </w:rPr>
            <w:t xml:space="preserve">&amp; </w:t>
          </w:r>
          <w:r w:rsidRPr="006D7E02">
            <w:rPr>
              <w:rFonts w:ascii="Adobe Arabic" w:hAnsi="Adobe Arabic" w:cs="Adobe Arabic"/>
              <w:b/>
              <w:color w:val="000000"/>
              <w:kern w:val="28"/>
              <w:sz w:val="28"/>
              <w:szCs w:val="28"/>
            </w:rPr>
            <w:t>SAFETY DIVISION</w:t>
          </w:r>
        </w:p>
        <w:p w14:paraId="07D19AC0" w14:textId="77777777" w:rsidR="00997B5F" w:rsidRPr="006D7E02" w:rsidRDefault="00997B5F" w:rsidP="00997B5F">
          <w:pPr>
            <w:jc w:val="center"/>
            <w:rPr>
              <w:rFonts w:ascii="Adobe Arabic" w:hAnsi="Adobe Arabic" w:cs="Adobe Arabic"/>
              <w:b/>
              <w:color w:val="000000"/>
              <w:kern w:val="28"/>
            </w:rPr>
          </w:pPr>
          <w:r>
            <w:rPr>
              <w:rFonts w:ascii="Adobe Arabic" w:hAnsi="Adobe Arabic" w:cs="Adobe Arabic"/>
              <w:b/>
              <w:color w:val="000000"/>
              <w:kern w:val="28"/>
            </w:rPr>
            <w:t>30001 LADYFACE COURT</w:t>
          </w:r>
        </w:p>
        <w:p w14:paraId="0F2A7D83" w14:textId="77777777" w:rsidR="00997B5F" w:rsidRPr="006D7E02" w:rsidRDefault="00997B5F" w:rsidP="00997B5F">
          <w:pPr>
            <w:jc w:val="center"/>
            <w:rPr>
              <w:rFonts w:ascii="Adobe Arabic" w:hAnsi="Adobe Arabic" w:cs="Adobe Arabic"/>
              <w:b/>
              <w:sz w:val="42"/>
              <w:szCs w:val="42"/>
            </w:rPr>
          </w:pPr>
          <w:r w:rsidRPr="006D7E02">
            <w:rPr>
              <w:rFonts w:ascii="Adobe Arabic" w:hAnsi="Adobe Arabic" w:cs="Adobe Arabic"/>
              <w:b/>
              <w:color w:val="000000"/>
              <w:kern w:val="28"/>
            </w:rPr>
            <w:t xml:space="preserve"> AGOURA HILLS, CA 91301</w:t>
          </w:r>
        </w:p>
      </w:tc>
      <w:tc>
        <w:tcPr>
          <w:tcW w:w="3141" w:type="dxa"/>
          <w:tcBorders>
            <w:top w:val="single" w:sz="12" w:space="0" w:color="auto"/>
            <w:left w:val="single" w:sz="12" w:space="0" w:color="auto"/>
            <w:bottom w:val="single" w:sz="12" w:space="0" w:color="auto"/>
            <w:right w:val="single" w:sz="12" w:space="0" w:color="auto"/>
          </w:tcBorders>
          <w:vAlign w:val="center"/>
        </w:tcPr>
        <w:p w14:paraId="6C1DC22F" w14:textId="77777777" w:rsidR="00997B5F" w:rsidRPr="006D7E02" w:rsidRDefault="00997B5F" w:rsidP="00997B5F">
          <w:pPr>
            <w:ind w:right="75"/>
            <w:jc w:val="center"/>
            <w:rPr>
              <w:rFonts w:ascii="Adobe Arabic" w:hAnsi="Adobe Arabic" w:cs="Adobe Arabic"/>
              <w:b/>
            </w:rPr>
          </w:pPr>
        </w:p>
        <w:p w14:paraId="4CAF7CBC" w14:textId="77777777" w:rsidR="00997B5F" w:rsidRPr="006D7E02" w:rsidRDefault="00997B5F" w:rsidP="00997B5F">
          <w:pPr>
            <w:ind w:right="75"/>
            <w:jc w:val="center"/>
            <w:rPr>
              <w:rFonts w:ascii="Adobe Arabic" w:hAnsi="Adobe Arabic" w:cs="Adobe Arabic"/>
              <w:b/>
            </w:rPr>
          </w:pPr>
        </w:p>
        <w:p w14:paraId="03511549" w14:textId="77777777" w:rsidR="00997B5F" w:rsidRPr="006D7E02" w:rsidRDefault="00997B5F" w:rsidP="00997B5F">
          <w:pPr>
            <w:ind w:right="75"/>
            <w:jc w:val="center"/>
            <w:rPr>
              <w:rFonts w:ascii="Adobe Arabic" w:hAnsi="Adobe Arabic" w:cs="Adobe Arabic"/>
              <w:b/>
            </w:rPr>
          </w:pPr>
          <w:r>
            <w:rPr>
              <w:rFonts w:ascii="Adobe Arabic" w:hAnsi="Adobe Arabic" w:cs="Adobe Arabic"/>
              <w:b/>
            </w:rPr>
            <w:t>Email: Permits@</w:t>
          </w:r>
          <w:r w:rsidRPr="006D7E02">
            <w:rPr>
              <w:rFonts w:ascii="Adobe Arabic" w:hAnsi="Adobe Arabic" w:cs="Adobe Arabic"/>
              <w:b/>
            </w:rPr>
            <w:t>AgouraHillsCity.org</w:t>
          </w:r>
        </w:p>
        <w:p w14:paraId="58AA54F4" w14:textId="77777777" w:rsidR="00997B5F" w:rsidRPr="006D7E02" w:rsidRDefault="00997B5F" w:rsidP="00997B5F">
          <w:pPr>
            <w:ind w:right="75"/>
            <w:jc w:val="center"/>
            <w:rPr>
              <w:rFonts w:ascii="Adobe Arabic" w:hAnsi="Adobe Arabic" w:cs="Adobe Arabic"/>
              <w:b/>
            </w:rPr>
          </w:pPr>
          <w:r w:rsidRPr="006D7E02">
            <w:rPr>
              <w:rFonts w:ascii="Adobe Arabic" w:hAnsi="Adobe Arabic" w:cs="Adobe Arabic"/>
              <w:b/>
            </w:rPr>
            <w:t>PHONE: (818) 597-7334</w:t>
          </w:r>
        </w:p>
        <w:p w14:paraId="198A00C4" w14:textId="77777777" w:rsidR="00997B5F" w:rsidRPr="006D7E02" w:rsidRDefault="00997B5F" w:rsidP="00997B5F">
          <w:pPr>
            <w:ind w:right="75"/>
            <w:jc w:val="center"/>
            <w:rPr>
              <w:rFonts w:ascii="Adobe Arabic" w:hAnsi="Adobe Arabic" w:cs="Adobe Arabic"/>
              <w:b/>
            </w:rPr>
          </w:pPr>
          <w:r w:rsidRPr="006D7E02">
            <w:rPr>
              <w:rFonts w:ascii="Adobe Arabic" w:hAnsi="Adobe Arabic" w:cs="Adobe Arabic"/>
              <w:b/>
            </w:rPr>
            <w:t>www.AgouraHillsCity.org</w:t>
          </w:r>
        </w:p>
        <w:p w14:paraId="5E4C2DCD" w14:textId="77777777" w:rsidR="00997B5F" w:rsidRPr="006D7E02" w:rsidRDefault="00997B5F" w:rsidP="00997B5F">
          <w:pPr>
            <w:tabs>
              <w:tab w:val="left" w:pos="5160"/>
              <w:tab w:val="center" w:pos="5400"/>
            </w:tabs>
            <w:jc w:val="center"/>
            <w:rPr>
              <w:rFonts w:ascii="Adobe Arabic" w:hAnsi="Adobe Arabic" w:cs="Adobe Arabic"/>
              <w:b/>
              <w:sz w:val="28"/>
              <w:szCs w:val="28"/>
            </w:rPr>
          </w:pPr>
        </w:p>
      </w:tc>
    </w:tr>
  </w:tbl>
  <w:p w14:paraId="1D2524FD" w14:textId="77777777" w:rsidR="00997B5F" w:rsidRDefault="0099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FC2"/>
    <w:multiLevelType w:val="hybridMultilevel"/>
    <w:tmpl w:val="A1B4E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33770D"/>
    <w:multiLevelType w:val="hybridMultilevel"/>
    <w:tmpl w:val="02CE0054"/>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3900"/>
    <w:multiLevelType w:val="hybridMultilevel"/>
    <w:tmpl w:val="C8B67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0B1E2C"/>
    <w:multiLevelType w:val="hybridMultilevel"/>
    <w:tmpl w:val="877AD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617728"/>
    <w:multiLevelType w:val="hybridMultilevel"/>
    <w:tmpl w:val="025AA3E6"/>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64307"/>
    <w:multiLevelType w:val="hybridMultilevel"/>
    <w:tmpl w:val="35BA94CC"/>
    <w:lvl w:ilvl="0" w:tplc="D67CEAF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F5E95"/>
    <w:multiLevelType w:val="hybridMultilevel"/>
    <w:tmpl w:val="A81A8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52429B"/>
    <w:multiLevelType w:val="hybridMultilevel"/>
    <w:tmpl w:val="DD26A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E0578"/>
    <w:multiLevelType w:val="hybridMultilevel"/>
    <w:tmpl w:val="A31AB1F4"/>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B42AD"/>
    <w:multiLevelType w:val="hybridMultilevel"/>
    <w:tmpl w:val="7A8A82B2"/>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41268"/>
    <w:multiLevelType w:val="hybridMultilevel"/>
    <w:tmpl w:val="23F82FEC"/>
    <w:lvl w:ilvl="0" w:tplc="0409000F">
      <w:start w:val="1"/>
      <w:numFmt w:val="decimal"/>
      <w:lvlText w:val="%1."/>
      <w:lvlJc w:val="left"/>
      <w:pPr>
        <w:ind w:left="1440" w:hanging="360"/>
      </w:pPr>
    </w:lvl>
    <w:lvl w:ilvl="1" w:tplc="D67CEAF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BD6C88"/>
    <w:multiLevelType w:val="hybridMultilevel"/>
    <w:tmpl w:val="85B26D82"/>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63425"/>
    <w:multiLevelType w:val="hybridMultilevel"/>
    <w:tmpl w:val="37564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3D77F9"/>
    <w:multiLevelType w:val="hybridMultilevel"/>
    <w:tmpl w:val="9C607D16"/>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C4D5F"/>
    <w:multiLevelType w:val="hybridMultilevel"/>
    <w:tmpl w:val="D9B45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EC57DA"/>
    <w:multiLevelType w:val="hybridMultilevel"/>
    <w:tmpl w:val="36943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5D6C3B"/>
    <w:multiLevelType w:val="hybridMultilevel"/>
    <w:tmpl w:val="BFCA62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1E2367"/>
    <w:multiLevelType w:val="hybridMultilevel"/>
    <w:tmpl w:val="9DDC803E"/>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10027"/>
    <w:multiLevelType w:val="hybridMultilevel"/>
    <w:tmpl w:val="23F82FEC"/>
    <w:lvl w:ilvl="0" w:tplc="0409000F">
      <w:start w:val="1"/>
      <w:numFmt w:val="decimal"/>
      <w:lvlText w:val="%1."/>
      <w:lvlJc w:val="left"/>
      <w:pPr>
        <w:ind w:left="1440" w:hanging="360"/>
      </w:pPr>
    </w:lvl>
    <w:lvl w:ilvl="1" w:tplc="D67CEAF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AF06472"/>
    <w:multiLevelType w:val="hybridMultilevel"/>
    <w:tmpl w:val="70FCE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1E2B56"/>
    <w:multiLevelType w:val="hybridMultilevel"/>
    <w:tmpl w:val="7D941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DD0C10"/>
    <w:multiLevelType w:val="hybridMultilevel"/>
    <w:tmpl w:val="0B2A8A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F70024"/>
    <w:multiLevelType w:val="hybridMultilevel"/>
    <w:tmpl w:val="92B844B4"/>
    <w:lvl w:ilvl="0" w:tplc="0936CB6C">
      <w:start w:val="1"/>
      <w:numFmt w:val="bullet"/>
      <w:lvlText w:val=""/>
      <w:lvlJc w:val="left"/>
      <w:pPr>
        <w:ind w:left="720" w:hanging="360"/>
      </w:pPr>
      <w:rPr>
        <w:rFonts w:ascii="Wingdings" w:hAnsi="Wingdings" w:hint="default"/>
        <w:color w:val="231F20"/>
        <w:spacing w:val="-3"/>
        <w:w w:val="10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C6EC7"/>
    <w:multiLevelType w:val="hybridMultilevel"/>
    <w:tmpl w:val="313E8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9170F5"/>
    <w:multiLevelType w:val="hybridMultilevel"/>
    <w:tmpl w:val="69F8A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B13517"/>
    <w:multiLevelType w:val="hybridMultilevel"/>
    <w:tmpl w:val="0430F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C8698D"/>
    <w:multiLevelType w:val="hybridMultilevel"/>
    <w:tmpl w:val="3DB0F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810E5B"/>
    <w:multiLevelType w:val="hybridMultilevel"/>
    <w:tmpl w:val="4CD018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1"/>
  </w:num>
  <w:num w:numId="3">
    <w:abstractNumId w:val="7"/>
  </w:num>
  <w:num w:numId="4">
    <w:abstractNumId w:val="6"/>
  </w:num>
  <w:num w:numId="5">
    <w:abstractNumId w:val="24"/>
  </w:num>
  <w:num w:numId="6">
    <w:abstractNumId w:val="12"/>
  </w:num>
  <w:num w:numId="7">
    <w:abstractNumId w:val="3"/>
  </w:num>
  <w:num w:numId="8">
    <w:abstractNumId w:val="20"/>
  </w:num>
  <w:num w:numId="9">
    <w:abstractNumId w:val="27"/>
  </w:num>
  <w:num w:numId="10">
    <w:abstractNumId w:val="0"/>
  </w:num>
  <w:num w:numId="11">
    <w:abstractNumId w:val="15"/>
  </w:num>
  <w:num w:numId="12">
    <w:abstractNumId w:val="2"/>
  </w:num>
  <w:num w:numId="13">
    <w:abstractNumId w:val="23"/>
  </w:num>
  <w:num w:numId="14">
    <w:abstractNumId w:val="25"/>
  </w:num>
  <w:num w:numId="15">
    <w:abstractNumId w:val="19"/>
  </w:num>
  <w:num w:numId="16">
    <w:abstractNumId w:val="16"/>
  </w:num>
  <w:num w:numId="17">
    <w:abstractNumId w:val="18"/>
  </w:num>
  <w:num w:numId="18">
    <w:abstractNumId w:val="5"/>
  </w:num>
  <w:num w:numId="19">
    <w:abstractNumId w:val="10"/>
  </w:num>
  <w:num w:numId="20">
    <w:abstractNumId w:val="17"/>
  </w:num>
  <w:num w:numId="21">
    <w:abstractNumId w:val="4"/>
  </w:num>
  <w:num w:numId="22">
    <w:abstractNumId w:val="8"/>
  </w:num>
  <w:num w:numId="23">
    <w:abstractNumId w:val="11"/>
  </w:num>
  <w:num w:numId="24">
    <w:abstractNumId w:val="22"/>
  </w:num>
  <w:num w:numId="25">
    <w:abstractNumId w:val="13"/>
  </w:num>
  <w:num w:numId="26">
    <w:abstractNumId w:val="9"/>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23"/>
    <w:rsid w:val="00074BB2"/>
    <w:rsid w:val="000B1EEE"/>
    <w:rsid w:val="00126A54"/>
    <w:rsid w:val="002B2444"/>
    <w:rsid w:val="003A4A43"/>
    <w:rsid w:val="004D4F4D"/>
    <w:rsid w:val="00523ABA"/>
    <w:rsid w:val="00534DB1"/>
    <w:rsid w:val="00555714"/>
    <w:rsid w:val="006219D5"/>
    <w:rsid w:val="00672906"/>
    <w:rsid w:val="006C24D6"/>
    <w:rsid w:val="007D1EA3"/>
    <w:rsid w:val="0083344A"/>
    <w:rsid w:val="0087603D"/>
    <w:rsid w:val="00997B5F"/>
    <w:rsid w:val="009B2713"/>
    <w:rsid w:val="009B376E"/>
    <w:rsid w:val="00AB1B48"/>
    <w:rsid w:val="00AB2E25"/>
    <w:rsid w:val="00B813DD"/>
    <w:rsid w:val="00C17552"/>
    <w:rsid w:val="00D444D6"/>
    <w:rsid w:val="00D45E09"/>
    <w:rsid w:val="00EC69D6"/>
    <w:rsid w:val="00F21269"/>
    <w:rsid w:val="00F76623"/>
    <w:rsid w:val="00F932D6"/>
    <w:rsid w:val="00FD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E9947"/>
  <w15:chartTrackingRefBased/>
  <w15:docId w15:val="{544A7857-4073-4C66-9EB4-324A3961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3DD"/>
    <w:pPr>
      <w:ind w:left="720"/>
      <w:contextualSpacing/>
    </w:pPr>
  </w:style>
  <w:style w:type="paragraph" w:styleId="BalloonText">
    <w:name w:val="Balloon Text"/>
    <w:basedOn w:val="Normal"/>
    <w:link w:val="BalloonTextChar"/>
    <w:uiPriority w:val="99"/>
    <w:semiHidden/>
    <w:unhideWhenUsed/>
    <w:rsid w:val="00EC69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9D6"/>
    <w:rPr>
      <w:rFonts w:ascii="Segoe UI" w:hAnsi="Segoe UI" w:cs="Segoe UI"/>
      <w:sz w:val="18"/>
      <w:szCs w:val="18"/>
    </w:rPr>
  </w:style>
  <w:style w:type="paragraph" w:styleId="Header">
    <w:name w:val="header"/>
    <w:basedOn w:val="Normal"/>
    <w:link w:val="HeaderChar"/>
    <w:uiPriority w:val="99"/>
    <w:unhideWhenUsed/>
    <w:rsid w:val="002B2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444"/>
  </w:style>
  <w:style w:type="paragraph" w:styleId="Footer">
    <w:name w:val="footer"/>
    <w:basedOn w:val="Normal"/>
    <w:link w:val="FooterChar"/>
    <w:uiPriority w:val="99"/>
    <w:unhideWhenUsed/>
    <w:rsid w:val="002B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444"/>
  </w:style>
  <w:style w:type="table" w:styleId="TableGrid">
    <w:name w:val="Table Grid"/>
    <w:basedOn w:val="TableNormal"/>
    <w:uiPriority w:val="39"/>
    <w:rsid w:val="00997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43C48-5734-4154-9AE7-3E6B0307CE19}"/>
</file>

<file path=customXml/itemProps2.xml><?xml version="1.0" encoding="utf-8"?>
<ds:datastoreItem xmlns:ds="http://schemas.openxmlformats.org/officeDocument/2006/customXml" ds:itemID="{ACC6F5F1-39FD-4813-A69F-7DEC9BEF12BC}"/>
</file>

<file path=docProps/app.xml><?xml version="1.0" encoding="utf-8"?>
<Properties xmlns="http://schemas.openxmlformats.org/officeDocument/2006/extended-properties" xmlns:vt="http://schemas.openxmlformats.org/officeDocument/2006/docPropsVTypes">
  <Template>Normal.dotm</Template>
  <TotalTime>1</TotalTime>
  <Pages>8</Pages>
  <Words>3680</Words>
  <Characters>20095</Characters>
  <Application>Microsoft Office Word</Application>
  <DocSecurity>0</DocSecurity>
  <Lines>456</Lines>
  <Paragraphs>365</Paragraphs>
  <ScaleCrop>false</ScaleCrop>
  <HeadingPairs>
    <vt:vector size="2" baseType="variant">
      <vt:variant>
        <vt:lpstr>Title</vt:lpstr>
      </vt:variant>
      <vt:variant>
        <vt:i4>1</vt:i4>
      </vt:variant>
    </vt:vector>
  </HeadingPairs>
  <TitlesOfParts>
    <vt:vector size="1" baseType="lpstr">
      <vt:lpstr/>
    </vt:vector>
  </TitlesOfParts>
  <Company>City of Agoura Hills</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Quach</dc:creator>
  <cp:keywords/>
  <dc:description/>
  <cp:lastModifiedBy>Lukas Quach</cp:lastModifiedBy>
  <cp:revision>3</cp:revision>
  <cp:lastPrinted>2023-03-04T00:22:00Z</cp:lastPrinted>
  <dcterms:created xsi:type="dcterms:W3CDTF">2023-03-04T00:23:00Z</dcterms:created>
  <dcterms:modified xsi:type="dcterms:W3CDTF">2023-03-04T00:23:00Z</dcterms:modified>
</cp:coreProperties>
</file>